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C92414" w:rsidRDefault="00C92414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ГЕОДЕЗИЯ И КАРТОГРАФИЯ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713BEA" w:rsidRPr="00F80DF0" w:rsidRDefault="00AC0A59" w:rsidP="00480C6C">
      <w:pPr>
        <w:spacing w:line="276" w:lineRule="auto"/>
        <w:jc w:val="both"/>
      </w:pPr>
      <w:r w:rsidRPr="00F80DF0">
        <w:rPr>
          <w:b/>
          <w:szCs w:val="28"/>
        </w:rPr>
        <w:t>Цель дисциплины</w:t>
      </w:r>
      <w:r w:rsidR="00EE26BC" w:rsidRPr="00F80DF0">
        <w:rPr>
          <w:b/>
          <w:szCs w:val="28"/>
        </w:rPr>
        <w:t xml:space="preserve"> – </w:t>
      </w:r>
      <w:r w:rsidR="00713BEA" w:rsidRPr="00F80DF0">
        <w:t xml:space="preserve">подготовка бакалавров в области знаний, необходимых для понимания принципов организации и производства работ геодезического  и картографического обеспечения  экологических исследований. </w:t>
      </w:r>
    </w:p>
    <w:p w:rsidR="00F0151C" w:rsidRPr="00F80DF0" w:rsidRDefault="00F0151C" w:rsidP="00EE26BC">
      <w:pPr>
        <w:spacing w:line="276" w:lineRule="auto"/>
        <w:jc w:val="both"/>
        <w:rPr>
          <w:bCs/>
          <w:szCs w:val="28"/>
        </w:rPr>
      </w:pPr>
      <w:r w:rsidRPr="00F80DF0">
        <w:rPr>
          <w:b/>
          <w:szCs w:val="28"/>
        </w:rPr>
        <w:t>Основные задачи дисциплины</w:t>
      </w:r>
      <w:r w:rsidRPr="00F80DF0">
        <w:rPr>
          <w:bCs/>
          <w:szCs w:val="28"/>
        </w:rPr>
        <w:t>:</w:t>
      </w:r>
    </w:p>
    <w:p w:rsidR="00713BEA" w:rsidRPr="00F80DF0" w:rsidRDefault="00713BEA" w:rsidP="00480C6C">
      <w:pPr>
        <w:pStyle w:val="0-DIV-12"/>
        <w:adjustRightInd w:val="0"/>
        <w:spacing w:line="240" w:lineRule="auto"/>
        <w:ind w:firstLine="567"/>
      </w:pPr>
      <w:r w:rsidRPr="00F80DF0">
        <w:t>- изучение современных геодезических приборов,</w:t>
      </w:r>
    </w:p>
    <w:p w:rsidR="00480C6C" w:rsidRPr="00F80DF0" w:rsidRDefault="00713BEA" w:rsidP="00713BEA">
      <w:pPr>
        <w:pStyle w:val="0-DIV-12"/>
        <w:adjustRightInd w:val="0"/>
        <w:spacing w:line="240" w:lineRule="auto"/>
        <w:ind w:firstLine="567"/>
      </w:pPr>
      <w:r w:rsidRPr="00F80DF0">
        <w:t>- изучение  методов создания карт и выполнения картометрических работ.</w:t>
      </w:r>
    </w:p>
    <w:p w:rsidR="002A6408" w:rsidRPr="00F80DF0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F80DF0">
        <w:rPr>
          <w:b/>
          <w:szCs w:val="28"/>
        </w:rPr>
        <w:t>В результате ос</w:t>
      </w:r>
      <w:r w:rsidR="00635511" w:rsidRPr="00F80DF0">
        <w:rPr>
          <w:b/>
          <w:szCs w:val="28"/>
        </w:rPr>
        <w:t>воения дисциплин студент должен</w:t>
      </w:r>
    </w:p>
    <w:p w:rsidR="00E81566" w:rsidRPr="00F80DF0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F80DF0">
        <w:rPr>
          <w:szCs w:val="28"/>
          <w:u w:val="single"/>
        </w:rPr>
        <w:t>Знать:</w:t>
      </w:r>
    </w:p>
    <w:p w:rsidR="00713BEA" w:rsidRPr="00F80DF0" w:rsidRDefault="00713BEA" w:rsidP="00F80DF0">
      <w:pPr>
        <w:pStyle w:val="0-DIV-12"/>
        <w:spacing w:line="240" w:lineRule="auto"/>
        <w:ind w:firstLine="540"/>
      </w:pPr>
      <w:r w:rsidRPr="00F80DF0">
        <w:t>Предмет и задачи геодезии и картографии;</w:t>
      </w:r>
    </w:p>
    <w:p w:rsidR="00713BEA" w:rsidRPr="00F80DF0" w:rsidRDefault="00713BEA" w:rsidP="00F80DF0">
      <w:pPr>
        <w:pStyle w:val="0-DIV-12"/>
        <w:spacing w:line="240" w:lineRule="auto"/>
        <w:ind w:firstLine="540"/>
      </w:pPr>
      <w:r w:rsidRPr="00F80DF0">
        <w:t>Термины и определения, используемые в геодезии и картографии;</w:t>
      </w:r>
    </w:p>
    <w:p w:rsidR="00713BEA" w:rsidRPr="00F80DF0" w:rsidRDefault="00713BEA" w:rsidP="00F80DF0">
      <w:pPr>
        <w:pStyle w:val="0-DIV-12"/>
        <w:spacing w:line="240" w:lineRule="auto"/>
        <w:ind w:firstLine="540"/>
      </w:pPr>
      <w:r w:rsidRPr="00F80DF0">
        <w:t>Влияние природных объектов и состояния окружающей среды на принципы и методы картографических исследований;</w:t>
      </w:r>
    </w:p>
    <w:p w:rsidR="00713BEA" w:rsidRPr="00F80DF0" w:rsidRDefault="00713BEA" w:rsidP="00F80DF0">
      <w:pPr>
        <w:pStyle w:val="0-DIV-12"/>
        <w:spacing w:line="240" w:lineRule="auto"/>
        <w:ind w:firstLine="540"/>
      </w:pPr>
      <w:r w:rsidRPr="00F80DF0">
        <w:t>Методику производства геодезических работ и топографических съемок местности;</w:t>
      </w:r>
    </w:p>
    <w:p w:rsidR="00713BEA" w:rsidRPr="00F80DF0" w:rsidRDefault="00713BEA" w:rsidP="00F80DF0">
      <w:pPr>
        <w:pStyle w:val="0-DIV-12"/>
        <w:spacing w:line="240" w:lineRule="auto"/>
        <w:ind w:firstLine="540"/>
      </w:pPr>
      <w:r w:rsidRPr="00F80DF0">
        <w:t>Принципы действия, устройство и конструкцию используемых приборов;</w:t>
      </w:r>
    </w:p>
    <w:p w:rsidR="00713BEA" w:rsidRPr="00F80DF0" w:rsidRDefault="00713BEA" w:rsidP="00F80DF0">
      <w:pPr>
        <w:pStyle w:val="0-DIV-12"/>
        <w:spacing w:line="240" w:lineRule="auto"/>
        <w:ind w:firstLine="540"/>
      </w:pPr>
      <w:r w:rsidRPr="00F80DF0">
        <w:t>Методы камеральной обработки результатов измерений;</w:t>
      </w:r>
    </w:p>
    <w:p w:rsidR="00713BEA" w:rsidRPr="00F80DF0" w:rsidRDefault="00713BEA" w:rsidP="00F80DF0">
      <w:pPr>
        <w:pStyle w:val="0-DIV-12"/>
        <w:spacing w:line="240" w:lineRule="auto"/>
        <w:ind w:firstLine="540"/>
      </w:pPr>
      <w:r w:rsidRPr="00F80DF0">
        <w:t>Закономерности возникновения ошибок результатов измерений и расчетов и методику оценки их влияния</w:t>
      </w:r>
    </w:p>
    <w:p w:rsidR="00E81566" w:rsidRPr="00F80DF0" w:rsidRDefault="00E81566" w:rsidP="00EE26BC">
      <w:pPr>
        <w:pStyle w:val="ab"/>
        <w:tabs>
          <w:tab w:val="clear" w:pos="1069"/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F80DF0">
        <w:rPr>
          <w:szCs w:val="28"/>
          <w:u w:val="single"/>
        </w:rPr>
        <w:t>Уметь:</w:t>
      </w:r>
    </w:p>
    <w:p w:rsidR="00F80DF0" w:rsidRPr="00F80DF0" w:rsidRDefault="00F80DF0" w:rsidP="00F80DF0">
      <w:pPr>
        <w:pStyle w:val="0-DIV-12"/>
        <w:spacing w:line="240" w:lineRule="auto"/>
        <w:ind w:firstLine="540"/>
      </w:pPr>
      <w:r w:rsidRPr="00F80DF0">
        <w:t xml:space="preserve">Определять методику общего и </w:t>
      </w:r>
      <w:proofErr w:type="spellStart"/>
      <w:r w:rsidRPr="00F80DF0">
        <w:t>геоэкологического</w:t>
      </w:r>
      <w:proofErr w:type="spellEnd"/>
      <w:r w:rsidRPr="00F80DF0">
        <w:t xml:space="preserve"> </w:t>
      </w:r>
      <w:proofErr w:type="spellStart"/>
      <w:r w:rsidRPr="00F80DF0">
        <w:t>картографированияв</w:t>
      </w:r>
      <w:proofErr w:type="spellEnd"/>
      <w:r w:rsidRPr="00F80DF0">
        <w:t xml:space="preserve"> зависимости от природных условий;</w:t>
      </w:r>
    </w:p>
    <w:p w:rsidR="00F80DF0" w:rsidRPr="00F80DF0" w:rsidRDefault="00F80DF0" w:rsidP="00F80DF0">
      <w:pPr>
        <w:pStyle w:val="0-DIV-12"/>
        <w:spacing w:line="240" w:lineRule="auto"/>
        <w:ind w:firstLine="540"/>
      </w:pPr>
      <w:r w:rsidRPr="00F80DF0">
        <w:t>Применять необходимые для получения полевой и лабораторной экологической информации приборы и оборудование;</w:t>
      </w:r>
    </w:p>
    <w:p w:rsidR="00F80DF0" w:rsidRPr="00F80DF0" w:rsidRDefault="00F80DF0" w:rsidP="00F80DF0">
      <w:pPr>
        <w:pStyle w:val="0-DIV-12"/>
        <w:spacing w:line="240" w:lineRule="auto"/>
        <w:ind w:firstLine="540"/>
      </w:pPr>
      <w:r w:rsidRPr="00F80DF0">
        <w:t>Представлять полученные результаты работы в виде образов, символов и терминов, принятых в геодезии и картографии;</w:t>
      </w:r>
    </w:p>
    <w:p w:rsidR="00F80DF0" w:rsidRPr="00F80DF0" w:rsidRDefault="00F80DF0" w:rsidP="00F80DF0">
      <w:pPr>
        <w:pStyle w:val="0-DIV-12"/>
        <w:spacing w:line="240" w:lineRule="auto"/>
        <w:ind w:firstLine="540"/>
      </w:pPr>
      <w:r w:rsidRPr="00F80DF0">
        <w:t>Извлекать необходимые сведения из имеющихся источников для решения поставленных задач;</w:t>
      </w:r>
    </w:p>
    <w:p w:rsidR="00F80DF0" w:rsidRPr="00F80DF0" w:rsidRDefault="00F80DF0" w:rsidP="00F80DF0">
      <w:pPr>
        <w:pStyle w:val="0-DIV-12"/>
        <w:spacing w:line="240" w:lineRule="auto"/>
        <w:ind w:firstLine="540"/>
      </w:pPr>
      <w:r w:rsidRPr="00F80DF0">
        <w:t>Интерпретировать полученные результаты и оценивать степень их надежности</w:t>
      </w:r>
    </w:p>
    <w:p w:rsidR="00E81566" w:rsidRPr="00F80DF0" w:rsidRDefault="00E81566" w:rsidP="00EE26BC">
      <w:pPr>
        <w:pStyle w:val="ab"/>
        <w:tabs>
          <w:tab w:val="clear" w:pos="1069"/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F80DF0">
        <w:rPr>
          <w:szCs w:val="28"/>
          <w:u w:val="single"/>
        </w:rPr>
        <w:t>Владеть:</w:t>
      </w:r>
    </w:p>
    <w:p w:rsidR="00F80DF0" w:rsidRPr="00F80DF0" w:rsidRDefault="00F80DF0" w:rsidP="00F80DF0">
      <w:pPr>
        <w:pStyle w:val="0-DIV-12"/>
        <w:spacing w:line="240" w:lineRule="auto"/>
        <w:ind w:firstLine="540"/>
      </w:pPr>
      <w:r w:rsidRPr="00F80DF0">
        <w:t>Применения полученных в ходе теоретического изучения знаний для решения конкретных задач;</w:t>
      </w:r>
    </w:p>
    <w:p w:rsidR="00F80DF0" w:rsidRPr="00F80DF0" w:rsidRDefault="00F80DF0" w:rsidP="00F80DF0">
      <w:pPr>
        <w:pStyle w:val="0-DIV-12"/>
        <w:spacing w:line="240" w:lineRule="auto"/>
        <w:ind w:firstLine="540"/>
      </w:pPr>
      <w:proofErr w:type="spellStart"/>
      <w:r w:rsidRPr="00F80DF0">
        <w:t>Геоэкологического</w:t>
      </w:r>
      <w:proofErr w:type="spellEnd"/>
      <w:r w:rsidRPr="00F80DF0">
        <w:t xml:space="preserve"> картографирования;</w:t>
      </w:r>
    </w:p>
    <w:p w:rsidR="00F80DF0" w:rsidRPr="00F80DF0" w:rsidRDefault="00F80DF0" w:rsidP="00F80DF0">
      <w:pPr>
        <w:pStyle w:val="0-DIV-12"/>
        <w:spacing w:line="240" w:lineRule="auto"/>
        <w:ind w:firstLine="540"/>
      </w:pPr>
      <w:r w:rsidRPr="00F80DF0">
        <w:t>Современной обработки картографических материалов;</w:t>
      </w:r>
    </w:p>
    <w:p w:rsidR="00F80DF0" w:rsidRPr="00F80DF0" w:rsidRDefault="00F80DF0" w:rsidP="00F80DF0">
      <w:pPr>
        <w:pStyle w:val="0-DIV-12"/>
        <w:spacing w:line="240" w:lineRule="auto"/>
        <w:ind w:firstLine="540"/>
      </w:pPr>
      <w:r w:rsidRPr="00F80DF0">
        <w:t>Работы с современной измерительной и вычислительной техникой;</w:t>
      </w:r>
    </w:p>
    <w:p w:rsidR="00F80DF0" w:rsidRPr="00F80DF0" w:rsidRDefault="00F80DF0" w:rsidP="00F80DF0">
      <w:pPr>
        <w:pStyle w:val="0-DIV-12"/>
        <w:spacing w:line="240" w:lineRule="auto"/>
        <w:ind w:firstLine="540"/>
      </w:pPr>
      <w:r w:rsidRPr="00F80DF0">
        <w:t>Использования математического аппарата для расчетов геодезических параметров.</w:t>
      </w:r>
    </w:p>
    <w:p w:rsidR="0082433A" w:rsidRPr="00F80DF0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F80DF0">
        <w:rPr>
          <w:b/>
          <w:color w:val="000000"/>
          <w:szCs w:val="28"/>
        </w:rPr>
        <w:t>Содержание дисциплины</w:t>
      </w:r>
      <w:r w:rsidR="004C7762" w:rsidRPr="00F80DF0">
        <w:rPr>
          <w:b/>
          <w:color w:val="000000"/>
          <w:szCs w:val="28"/>
        </w:rPr>
        <w:t xml:space="preserve"> (разделы, </w:t>
      </w:r>
      <w:r w:rsidR="000B4430" w:rsidRPr="00F80DF0">
        <w:rPr>
          <w:b/>
          <w:color w:val="000000"/>
          <w:szCs w:val="28"/>
        </w:rPr>
        <w:t>темы</w:t>
      </w:r>
      <w:r w:rsidR="004C7762" w:rsidRPr="00F80DF0">
        <w:rPr>
          <w:b/>
          <w:color w:val="000000"/>
          <w:szCs w:val="28"/>
        </w:rPr>
        <w:t>):</w:t>
      </w:r>
    </w:p>
    <w:p w:rsidR="00F80DF0" w:rsidRPr="00F80DF0" w:rsidRDefault="00F80DF0" w:rsidP="00F80DF0">
      <w:pPr>
        <w:spacing w:line="276" w:lineRule="auto"/>
        <w:ind w:firstLine="567"/>
        <w:jc w:val="both"/>
      </w:pPr>
      <w:r w:rsidRPr="00F80DF0">
        <w:t xml:space="preserve">Понятие о форме, размерах Земли и системах координат, используемых в геодезии. </w:t>
      </w:r>
    </w:p>
    <w:p w:rsidR="000B4430" w:rsidRPr="0082433A" w:rsidRDefault="00F80DF0" w:rsidP="00F80DF0">
      <w:pPr>
        <w:spacing w:line="276" w:lineRule="auto"/>
        <w:ind w:firstLine="567"/>
        <w:jc w:val="both"/>
      </w:pPr>
      <w:r w:rsidRPr="00F80DF0">
        <w:t>Топографическая карта.</w:t>
      </w:r>
      <w:r w:rsidRPr="00F80DF0">
        <w:t xml:space="preserve"> </w:t>
      </w:r>
      <w:proofErr w:type="spellStart"/>
      <w:r w:rsidRPr="00F80DF0">
        <w:t>Разграфка</w:t>
      </w:r>
      <w:proofErr w:type="spellEnd"/>
      <w:r w:rsidRPr="00F80DF0">
        <w:t xml:space="preserve"> и номенклатура топографических карт, изображение рельефа на картах. Ориентирование на картах и на местности</w:t>
      </w:r>
      <w:r w:rsidRPr="00F80DF0">
        <w:t xml:space="preserve">. </w:t>
      </w:r>
      <w:r w:rsidRPr="00F80DF0">
        <w:t>Плановая и высотная геодезическая основа съемочных работ.</w:t>
      </w:r>
      <w:r w:rsidRPr="00F80DF0">
        <w:t xml:space="preserve"> </w:t>
      </w:r>
      <w:r w:rsidRPr="00F80DF0">
        <w:t>Топографические  съемки участков местности</w:t>
      </w: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4A624C90"/>
    <w:multiLevelType w:val="hybridMultilevel"/>
    <w:tmpl w:val="ED7424C8"/>
    <w:lvl w:ilvl="0" w:tplc="1DD6D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1691F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13BEA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92414"/>
    <w:rsid w:val="00CD551D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80DF0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99"/>
    <w:qFormat/>
    <w:rsid w:val="00F80DF0"/>
    <w:pPr>
      <w:widowControl w:val="0"/>
      <w:ind w:left="720" w:firstLine="40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14kv</cp:lastModifiedBy>
  <cp:revision>3</cp:revision>
  <dcterms:created xsi:type="dcterms:W3CDTF">2018-04-09T11:01:00Z</dcterms:created>
  <dcterms:modified xsi:type="dcterms:W3CDTF">2018-10-18T11:53:00Z</dcterms:modified>
</cp:coreProperties>
</file>