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3A" w:rsidRPr="001B4818" w:rsidRDefault="007B343A" w:rsidP="007B343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7B343A" w:rsidRPr="001B4818" w:rsidRDefault="007B343A" w:rsidP="007B343A">
      <w:pPr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ИСКУССТВЕННОЕ ВОСПРОИЗВОДСТВО РЫБ</w:t>
      </w:r>
      <w:r w:rsidR="00D721CB">
        <w:rPr>
          <w:rFonts w:eastAsia="Times New Roman" w:cs="Times New Roman"/>
          <w:b/>
          <w:szCs w:val="24"/>
          <w:lang w:eastAsia="ru-RU"/>
        </w:rPr>
        <w:t xml:space="preserve"> С ОСНОВАМИ ТЕХНОЛОГИЧЕСКИХ ПРОЦЕССОВ</w:t>
      </w:r>
    </w:p>
    <w:p w:rsidR="007B343A" w:rsidRPr="001B4818" w:rsidRDefault="007B343A" w:rsidP="007B343A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7B343A" w:rsidRPr="001B4818" w:rsidRDefault="007B343A" w:rsidP="007B343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7B343A" w:rsidRPr="001B4818" w:rsidRDefault="007B343A" w:rsidP="007B343A">
      <w:pPr>
        <w:rPr>
          <w:rFonts w:eastAsia="Times New Roman" w:cs="Times New Roman"/>
          <w:b/>
          <w:szCs w:val="28"/>
          <w:lang w:eastAsia="ru-RU"/>
        </w:rPr>
      </w:pPr>
    </w:p>
    <w:p w:rsidR="007B343A" w:rsidRPr="007B343A" w:rsidRDefault="007B343A" w:rsidP="007B343A">
      <w:pPr>
        <w:tabs>
          <w:tab w:val="left" w:pos="0"/>
        </w:tabs>
        <w:spacing w:line="312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Цель</w:t>
      </w:r>
      <w:r w:rsidRPr="007B343A">
        <w:rPr>
          <w:rFonts w:eastAsia="Times New Roman" w:cs="Times New Roman"/>
          <w:b/>
          <w:szCs w:val="28"/>
          <w:lang w:eastAsia="ru-RU"/>
        </w:rPr>
        <w:t xml:space="preserve"> дисциплины - </w:t>
      </w:r>
      <w:r w:rsidRPr="007B343A">
        <w:rPr>
          <w:rFonts w:eastAsia="Times New Roman" w:cs="Times New Roman"/>
          <w:szCs w:val="28"/>
          <w:lang w:eastAsia="ru-RU"/>
        </w:rPr>
        <w:t xml:space="preserve">заложить профессиональные знания и навыки по биотехнике искусственного воспроизводства ценных промысловых видов рыб, методологии проектирования предприятий по искусственному воспроизводству рыб, методов </w:t>
      </w:r>
      <w:proofErr w:type="spellStart"/>
      <w:r w:rsidRPr="007B343A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7B343A">
        <w:rPr>
          <w:rFonts w:eastAsia="Times New Roman" w:cs="Times New Roman"/>
          <w:szCs w:val="28"/>
          <w:lang w:eastAsia="ru-RU"/>
        </w:rPr>
        <w:t xml:space="preserve"> использования озер и водохранилищ.</w:t>
      </w:r>
    </w:p>
    <w:p w:rsidR="007B343A" w:rsidRPr="007B343A" w:rsidRDefault="007B343A" w:rsidP="007B343A">
      <w:pPr>
        <w:tabs>
          <w:tab w:val="left" w:pos="0"/>
        </w:tabs>
        <w:spacing w:line="312" w:lineRule="auto"/>
        <w:rPr>
          <w:rFonts w:eastAsia="Times New Roman" w:cs="Times New Roman"/>
          <w:b/>
          <w:szCs w:val="28"/>
          <w:lang w:eastAsia="ru-RU"/>
        </w:rPr>
      </w:pPr>
      <w:r w:rsidRPr="007B343A">
        <w:rPr>
          <w:rFonts w:eastAsia="Times New Roman" w:cs="Times New Roman"/>
          <w:b/>
          <w:szCs w:val="28"/>
          <w:lang w:eastAsia="ru-RU"/>
        </w:rPr>
        <w:t>Задачей освоения дисциплины  является изучение:</w:t>
      </w:r>
    </w:p>
    <w:p w:rsidR="007B343A" w:rsidRPr="007B343A" w:rsidRDefault="007B343A" w:rsidP="007B343A">
      <w:pPr>
        <w:tabs>
          <w:tab w:val="left" w:pos="0"/>
        </w:tabs>
        <w:spacing w:line="312" w:lineRule="auto"/>
        <w:rPr>
          <w:rFonts w:eastAsia="Times New Roman" w:cs="Times New Roman"/>
          <w:szCs w:val="28"/>
          <w:lang w:eastAsia="ru-RU"/>
        </w:rPr>
      </w:pPr>
      <w:r w:rsidRPr="007B343A">
        <w:rPr>
          <w:rFonts w:eastAsia="Times New Roman" w:cs="Times New Roman"/>
          <w:szCs w:val="28"/>
          <w:lang w:eastAsia="ru-RU"/>
        </w:rPr>
        <w:t xml:space="preserve">- биотехники искусственного воспроизводства ценных проходных, полупроходных и </w:t>
      </w:r>
      <w:proofErr w:type="spellStart"/>
      <w:r w:rsidRPr="007B343A">
        <w:rPr>
          <w:rFonts w:eastAsia="Times New Roman" w:cs="Times New Roman"/>
          <w:szCs w:val="28"/>
          <w:lang w:eastAsia="ru-RU"/>
        </w:rPr>
        <w:t>туводных</w:t>
      </w:r>
      <w:proofErr w:type="spellEnd"/>
      <w:r w:rsidRPr="007B343A">
        <w:rPr>
          <w:rFonts w:eastAsia="Times New Roman" w:cs="Times New Roman"/>
          <w:szCs w:val="28"/>
          <w:lang w:eastAsia="ru-RU"/>
        </w:rPr>
        <w:t xml:space="preserve"> рыб;</w:t>
      </w:r>
    </w:p>
    <w:p w:rsidR="007B343A" w:rsidRPr="007B343A" w:rsidRDefault="007B343A" w:rsidP="007B343A">
      <w:pPr>
        <w:tabs>
          <w:tab w:val="left" w:pos="0"/>
        </w:tabs>
        <w:spacing w:line="312" w:lineRule="auto"/>
        <w:rPr>
          <w:rFonts w:eastAsia="Times New Roman" w:cs="Times New Roman"/>
          <w:szCs w:val="28"/>
          <w:lang w:eastAsia="ru-RU"/>
        </w:rPr>
      </w:pPr>
      <w:r w:rsidRPr="007B343A">
        <w:rPr>
          <w:rFonts w:eastAsia="Times New Roman" w:cs="Times New Roman"/>
          <w:szCs w:val="28"/>
          <w:lang w:eastAsia="ru-RU"/>
        </w:rPr>
        <w:t>- методологии проектирования рыбоводных заводов и нерестово-выростных хозяйств;</w:t>
      </w:r>
    </w:p>
    <w:p w:rsidR="007B343A" w:rsidRPr="007B343A" w:rsidRDefault="007B343A" w:rsidP="007B343A">
      <w:pPr>
        <w:tabs>
          <w:tab w:val="left" w:pos="0"/>
        </w:tabs>
        <w:spacing w:line="312" w:lineRule="auto"/>
        <w:rPr>
          <w:rFonts w:eastAsia="Times New Roman" w:cs="Times New Roman"/>
          <w:szCs w:val="28"/>
          <w:lang w:eastAsia="ru-RU"/>
        </w:rPr>
      </w:pPr>
      <w:r w:rsidRPr="007B343A">
        <w:rPr>
          <w:rFonts w:eastAsia="Times New Roman" w:cs="Times New Roman"/>
          <w:szCs w:val="28"/>
          <w:lang w:eastAsia="ru-RU"/>
        </w:rPr>
        <w:t>- методов рационального озерного хозяйства;</w:t>
      </w:r>
    </w:p>
    <w:p w:rsidR="007B343A" w:rsidRPr="007B343A" w:rsidRDefault="007B343A" w:rsidP="007B343A">
      <w:pPr>
        <w:tabs>
          <w:tab w:val="left" w:pos="0"/>
        </w:tabs>
        <w:spacing w:line="312" w:lineRule="auto"/>
        <w:rPr>
          <w:rFonts w:eastAsia="Times New Roman" w:cs="Times New Roman"/>
          <w:b/>
          <w:szCs w:val="28"/>
          <w:lang w:eastAsia="ru-RU"/>
        </w:rPr>
      </w:pPr>
      <w:r w:rsidRPr="007B343A">
        <w:rPr>
          <w:rFonts w:eastAsia="Times New Roman" w:cs="Times New Roman"/>
          <w:szCs w:val="28"/>
          <w:lang w:eastAsia="ru-RU"/>
        </w:rPr>
        <w:t>- рыбоводных мероприятий на водохранилищах</w:t>
      </w:r>
      <w:r w:rsidRPr="007B343A">
        <w:rPr>
          <w:rFonts w:eastAsia="Times New Roman" w:cs="Times New Roman"/>
          <w:b/>
          <w:szCs w:val="28"/>
          <w:lang w:eastAsia="ru-RU"/>
        </w:rPr>
        <w:t>.</w:t>
      </w:r>
    </w:p>
    <w:p w:rsidR="007B343A" w:rsidRPr="00DD44BA" w:rsidRDefault="007B343A" w:rsidP="007B343A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</w:p>
    <w:p w:rsidR="007B343A" w:rsidRPr="001B4818" w:rsidRDefault="007B343A" w:rsidP="007B343A">
      <w:pPr>
        <w:tabs>
          <w:tab w:val="left" w:pos="0"/>
        </w:tabs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B4818">
        <w:rPr>
          <w:rFonts w:eastAsia="Times New Roman" w:cs="Times New Roman"/>
          <w:b/>
          <w:bCs/>
          <w:color w:val="000000"/>
          <w:szCs w:val="24"/>
          <w:lang w:eastAsia="ru-RU"/>
        </w:rPr>
        <w:t>В результате освоения дисциплины студент должен</w:t>
      </w:r>
    </w:p>
    <w:p w:rsidR="007B343A" w:rsidRPr="001B4818" w:rsidRDefault="007B343A" w:rsidP="007B343A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Знать:</w:t>
      </w:r>
    </w:p>
    <w:p w:rsidR="007B343A" w:rsidRPr="007B343A" w:rsidRDefault="007B343A" w:rsidP="007B343A">
      <w:pPr>
        <w:ind w:firstLine="851"/>
        <w:rPr>
          <w:rFonts w:eastAsia="Times New Roman" w:cs="Times New Roman"/>
          <w:szCs w:val="24"/>
          <w:lang w:eastAsia="ru-RU"/>
        </w:rPr>
      </w:pPr>
      <w:r w:rsidRPr="007B343A">
        <w:rPr>
          <w:rFonts w:eastAsia="Times New Roman" w:cs="Times New Roman"/>
          <w:szCs w:val="24"/>
          <w:lang w:eastAsia="ru-RU"/>
        </w:rPr>
        <w:t xml:space="preserve">- современное состояние искусственного воспроизводства рыб и перспектив его развития; </w:t>
      </w:r>
    </w:p>
    <w:p w:rsidR="007B343A" w:rsidRPr="007B343A" w:rsidRDefault="007B343A" w:rsidP="007B343A">
      <w:pPr>
        <w:ind w:firstLine="851"/>
        <w:rPr>
          <w:rFonts w:eastAsia="Times New Roman" w:cs="Times New Roman"/>
          <w:szCs w:val="24"/>
          <w:lang w:eastAsia="ru-RU"/>
        </w:rPr>
      </w:pPr>
      <w:r w:rsidRPr="007B343A">
        <w:rPr>
          <w:rFonts w:eastAsia="Times New Roman" w:cs="Times New Roman"/>
          <w:szCs w:val="24"/>
          <w:lang w:eastAsia="ru-RU"/>
        </w:rPr>
        <w:t>- основы искусственного воспроизводства ценных промысловых видов рыб;</w:t>
      </w:r>
    </w:p>
    <w:p w:rsidR="007B343A" w:rsidRPr="007B343A" w:rsidRDefault="007B343A" w:rsidP="007B343A">
      <w:pPr>
        <w:ind w:firstLine="851"/>
        <w:rPr>
          <w:rFonts w:eastAsia="Times New Roman" w:cs="Times New Roman"/>
          <w:szCs w:val="24"/>
          <w:lang w:eastAsia="ru-RU"/>
        </w:rPr>
      </w:pPr>
      <w:r w:rsidRPr="007B343A">
        <w:rPr>
          <w:rFonts w:eastAsia="Times New Roman" w:cs="Times New Roman"/>
          <w:szCs w:val="24"/>
          <w:lang w:eastAsia="ru-RU"/>
        </w:rPr>
        <w:t>- методологию проектирования рыбоводных заводов, нерестово-выростных хозяйств.</w:t>
      </w:r>
    </w:p>
    <w:p w:rsidR="007B343A" w:rsidRPr="007B343A" w:rsidRDefault="007B343A" w:rsidP="007B343A">
      <w:pPr>
        <w:ind w:firstLine="851"/>
        <w:rPr>
          <w:rFonts w:eastAsia="Times New Roman" w:cs="Times New Roman"/>
          <w:b/>
          <w:szCs w:val="24"/>
          <w:lang w:eastAsia="ru-RU"/>
        </w:rPr>
      </w:pPr>
      <w:r w:rsidRPr="007B343A">
        <w:rPr>
          <w:rFonts w:eastAsia="Times New Roman" w:cs="Times New Roman"/>
          <w:b/>
          <w:szCs w:val="24"/>
          <w:lang w:eastAsia="ru-RU"/>
        </w:rPr>
        <w:t>уметь:</w:t>
      </w:r>
    </w:p>
    <w:p w:rsidR="007B343A" w:rsidRPr="007B343A" w:rsidRDefault="007B343A" w:rsidP="007B343A">
      <w:pPr>
        <w:ind w:firstLine="851"/>
        <w:rPr>
          <w:rFonts w:eastAsia="Times New Roman" w:cs="Times New Roman"/>
          <w:szCs w:val="24"/>
          <w:lang w:eastAsia="ru-RU"/>
        </w:rPr>
      </w:pPr>
      <w:r w:rsidRPr="007B343A">
        <w:rPr>
          <w:rFonts w:eastAsia="Times New Roman" w:cs="Times New Roman"/>
          <w:szCs w:val="24"/>
          <w:lang w:eastAsia="ru-RU"/>
        </w:rPr>
        <w:t>- рассчитывать необходимое количество кормов для рыб, определять качество кормов;</w:t>
      </w:r>
    </w:p>
    <w:p w:rsidR="007B343A" w:rsidRPr="007B343A" w:rsidRDefault="007B343A" w:rsidP="007B343A">
      <w:pPr>
        <w:ind w:firstLine="851"/>
        <w:rPr>
          <w:rFonts w:eastAsia="Times New Roman" w:cs="Times New Roman"/>
          <w:szCs w:val="24"/>
          <w:lang w:eastAsia="ru-RU"/>
        </w:rPr>
      </w:pPr>
      <w:r w:rsidRPr="007B343A">
        <w:rPr>
          <w:rFonts w:eastAsia="Times New Roman" w:cs="Times New Roman"/>
          <w:szCs w:val="24"/>
          <w:lang w:eastAsia="ru-RU"/>
        </w:rPr>
        <w:t>- транспортировать икру, личинок, молодь, производителей рыб.</w:t>
      </w:r>
    </w:p>
    <w:p w:rsidR="007B343A" w:rsidRPr="007B343A" w:rsidRDefault="007B343A" w:rsidP="007B343A">
      <w:pPr>
        <w:ind w:firstLine="851"/>
        <w:rPr>
          <w:rFonts w:eastAsia="Times New Roman" w:cs="Times New Roman"/>
          <w:szCs w:val="24"/>
          <w:lang w:eastAsia="ru-RU"/>
        </w:rPr>
      </w:pPr>
    </w:p>
    <w:p w:rsidR="007B343A" w:rsidRPr="007B343A" w:rsidRDefault="007B343A" w:rsidP="007B343A">
      <w:pPr>
        <w:ind w:firstLine="851"/>
        <w:rPr>
          <w:rFonts w:eastAsia="Times New Roman" w:cs="Times New Roman"/>
          <w:b/>
          <w:szCs w:val="24"/>
          <w:lang w:eastAsia="ru-RU"/>
        </w:rPr>
      </w:pPr>
      <w:r w:rsidRPr="007B343A">
        <w:rPr>
          <w:rFonts w:eastAsia="Times New Roman" w:cs="Times New Roman"/>
          <w:b/>
          <w:szCs w:val="24"/>
          <w:lang w:eastAsia="ru-RU"/>
        </w:rPr>
        <w:t>владеть:</w:t>
      </w:r>
    </w:p>
    <w:p w:rsidR="007B343A" w:rsidRPr="007B343A" w:rsidRDefault="007B343A" w:rsidP="007B343A">
      <w:pPr>
        <w:ind w:firstLine="851"/>
        <w:rPr>
          <w:rFonts w:eastAsia="Times New Roman" w:cs="Times New Roman"/>
          <w:szCs w:val="24"/>
          <w:lang w:eastAsia="ru-RU"/>
        </w:rPr>
      </w:pPr>
      <w:r w:rsidRPr="007B343A">
        <w:rPr>
          <w:rFonts w:eastAsia="Times New Roman" w:cs="Times New Roman"/>
          <w:szCs w:val="24"/>
          <w:lang w:eastAsia="ru-RU"/>
        </w:rPr>
        <w:t xml:space="preserve">- методами выполнения  технологических процессов при искусственном воспроизводстве и выращивании  проходных, полупроходных и </w:t>
      </w:r>
      <w:proofErr w:type="spellStart"/>
      <w:r w:rsidRPr="007B343A">
        <w:rPr>
          <w:rFonts w:eastAsia="Times New Roman" w:cs="Times New Roman"/>
          <w:szCs w:val="24"/>
          <w:lang w:eastAsia="ru-RU"/>
        </w:rPr>
        <w:t>туводных</w:t>
      </w:r>
      <w:proofErr w:type="spellEnd"/>
      <w:r w:rsidRPr="007B343A">
        <w:rPr>
          <w:rFonts w:eastAsia="Times New Roman" w:cs="Times New Roman"/>
          <w:szCs w:val="24"/>
          <w:lang w:eastAsia="ru-RU"/>
        </w:rPr>
        <w:t xml:space="preserve"> рыб;</w:t>
      </w:r>
    </w:p>
    <w:p w:rsidR="007B343A" w:rsidRPr="007B343A" w:rsidRDefault="007B343A" w:rsidP="007B343A">
      <w:pPr>
        <w:ind w:firstLine="851"/>
        <w:rPr>
          <w:rFonts w:eastAsia="Times New Roman" w:cs="Times New Roman"/>
          <w:b/>
          <w:szCs w:val="24"/>
          <w:lang w:eastAsia="ru-RU"/>
        </w:rPr>
      </w:pPr>
      <w:r w:rsidRPr="007B343A">
        <w:rPr>
          <w:rFonts w:eastAsia="Times New Roman" w:cs="Times New Roman"/>
          <w:szCs w:val="24"/>
          <w:lang w:eastAsia="ru-RU"/>
        </w:rPr>
        <w:t>- методами биологического обоснования технологической схемы искусственного воспроизводства и выращивания ценных промысловых видов рыб.</w:t>
      </w:r>
    </w:p>
    <w:p w:rsidR="007B343A" w:rsidRPr="00DD44BA" w:rsidRDefault="007B343A" w:rsidP="007B343A">
      <w:pPr>
        <w:ind w:firstLine="851"/>
        <w:rPr>
          <w:rFonts w:eastAsia="Times New Roman" w:cs="Times New Roman"/>
          <w:b/>
          <w:szCs w:val="24"/>
          <w:lang w:eastAsia="ru-RU"/>
        </w:rPr>
      </w:pPr>
    </w:p>
    <w:p w:rsidR="007B343A" w:rsidRDefault="007B343A" w:rsidP="007B343A">
      <w:pPr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Содержание дисциплины (темы)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Проектирование рыбоводных заводов и нерестово-выростных хозяйств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 xml:space="preserve">Тема 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Водоснабжение рыбоводного предприятия</w:t>
      </w:r>
    </w:p>
    <w:p w:rsidR="007B343A" w:rsidRPr="00DD44BA" w:rsidRDefault="007B343A" w:rsidP="007B343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3</w:t>
      </w:r>
      <w:r w:rsidRPr="007B343A">
        <w:rPr>
          <w:rFonts w:eastAsia="Times New Roman" w:cs="Times New Roman"/>
          <w:szCs w:val="24"/>
          <w:lang w:eastAsia="ru-RU"/>
        </w:rPr>
        <w:t xml:space="preserve"> Биотехника воспроизводства проходных рыб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4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Биотехника воспроизводства осетровых рыб (белуга, осетр, севрюга)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5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Биотехника воспроизводства лососевых рыб (атлантический лосось, кета, горбуша)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6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Биотехника воспроизводства сиговых рыб (белорыбица, омуль)</w:t>
      </w:r>
    </w:p>
    <w:p w:rsidR="007B343A" w:rsidRPr="00DD44BA" w:rsidRDefault="007B343A" w:rsidP="007B343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Тема 7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 xml:space="preserve">Биотехника воспроизводства полупроходных и </w:t>
      </w:r>
      <w:proofErr w:type="spellStart"/>
      <w:r w:rsidRPr="007B343A">
        <w:rPr>
          <w:rFonts w:eastAsia="Times New Roman" w:cs="Times New Roman"/>
          <w:szCs w:val="24"/>
          <w:lang w:eastAsia="ru-RU"/>
        </w:rPr>
        <w:t>туводных</w:t>
      </w:r>
      <w:proofErr w:type="spellEnd"/>
      <w:r w:rsidRPr="007B343A">
        <w:rPr>
          <w:rFonts w:eastAsia="Times New Roman" w:cs="Times New Roman"/>
          <w:szCs w:val="24"/>
          <w:lang w:eastAsia="ru-RU"/>
        </w:rPr>
        <w:t xml:space="preserve"> рыб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8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Характеристика нерестово-выростных хозяйств (НВХ), биотехника воспроизводства судака и тарани в НВХ лиманного типа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9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Биотехника воспроизводства сазана и леща на НВХ в дельтах крупных рек, на береговых НВХ, заводского воспроизводства на Северо-Западе РФ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0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Биотехника воспроизводства стерляди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1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Биотехника воспроизводства щуки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7B343A">
        <w:rPr>
          <w:rFonts w:eastAsia="Times New Roman" w:cs="Times New Roman"/>
          <w:szCs w:val="24"/>
          <w:lang w:eastAsia="ru-RU"/>
        </w:rPr>
        <w:t>Рыбохозяйственное</w:t>
      </w:r>
      <w:proofErr w:type="spellEnd"/>
      <w:r w:rsidRPr="007B343A">
        <w:rPr>
          <w:rFonts w:eastAsia="Times New Roman" w:cs="Times New Roman"/>
          <w:szCs w:val="24"/>
          <w:lang w:eastAsia="ru-RU"/>
        </w:rPr>
        <w:t xml:space="preserve"> использование озер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3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>Пути формирования маточных стад в озерных хозяйствах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4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7B343A">
        <w:rPr>
          <w:rFonts w:eastAsia="Times New Roman" w:cs="Times New Roman"/>
          <w:szCs w:val="24"/>
          <w:lang w:eastAsia="ru-RU"/>
        </w:rPr>
        <w:t>Рыбохозяйственное</w:t>
      </w:r>
      <w:proofErr w:type="spellEnd"/>
      <w:r w:rsidRPr="007B343A">
        <w:rPr>
          <w:rFonts w:eastAsia="Times New Roman" w:cs="Times New Roman"/>
          <w:szCs w:val="24"/>
          <w:lang w:eastAsia="ru-RU"/>
        </w:rPr>
        <w:t xml:space="preserve"> освоение водохранилищ. Подготовка водохранилищ для хозяйственного использования, Направление и стихийное формирование ихтиофауны в водохранилищах</w:t>
      </w:r>
    </w:p>
    <w:p w:rsidR="007B343A" w:rsidRPr="007B343A" w:rsidRDefault="007B343A" w:rsidP="007B343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5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 xml:space="preserve">Типы береговых НВХ, их характеристики. </w:t>
      </w:r>
    </w:p>
    <w:p w:rsidR="007B343A" w:rsidRDefault="007B343A" w:rsidP="007B343A">
      <w:pPr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6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7B343A">
        <w:rPr>
          <w:rFonts w:eastAsia="Times New Roman" w:cs="Times New Roman"/>
          <w:szCs w:val="24"/>
          <w:lang w:eastAsia="ru-RU"/>
        </w:rPr>
        <w:t xml:space="preserve">Пути интенсификации использования водохранилищ и повышение их </w:t>
      </w:r>
      <w:proofErr w:type="spellStart"/>
      <w:r w:rsidRPr="007B343A">
        <w:rPr>
          <w:rFonts w:eastAsia="Times New Roman" w:cs="Times New Roman"/>
          <w:szCs w:val="24"/>
          <w:lang w:eastAsia="ru-RU"/>
        </w:rPr>
        <w:t>рыбопродуктивности</w:t>
      </w:r>
      <w:proofErr w:type="spellEnd"/>
    </w:p>
    <w:p w:rsidR="007B343A" w:rsidRPr="00DD44BA" w:rsidRDefault="007B343A" w:rsidP="007B343A">
      <w:pPr>
        <w:rPr>
          <w:rFonts w:eastAsia="Times New Roman" w:cs="Times New Roman"/>
          <w:szCs w:val="24"/>
          <w:lang w:eastAsia="ru-RU"/>
        </w:rPr>
      </w:pPr>
    </w:p>
    <w:p w:rsidR="007B343A" w:rsidRPr="001B4818" w:rsidRDefault="007B343A" w:rsidP="007B343A">
      <w:pPr>
        <w:rPr>
          <w:rFonts w:eastAsia="Times New Roman" w:cs="Times New Roman"/>
          <w:b/>
          <w:szCs w:val="24"/>
          <w:lang w:eastAsia="ru-RU"/>
        </w:rPr>
      </w:pPr>
    </w:p>
    <w:p w:rsidR="007B343A" w:rsidRPr="001B4818" w:rsidRDefault="007B343A" w:rsidP="007B343A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7B343A" w:rsidRDefault="007B343A" w:rsidP="007B343A"/>
    <w:p w:rsidR="007B343A" w:rsidRDefault="007B343A" w:rsidP="007B343A"/>
    <w:p w:rsidR="007B343A" w:rsidRDefault="007B343A" w:rsidP="007B343A"/>
    <w:p w:rsidR="00FB39E8" w:rsidRDefault="00FB39E8"/>
    <w:sectPr w:rsidR="00FB39E8" w:rsidSect="001E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95B"/>
    <w:multiLevelType w:val="singleLevel"/>
    <w:tmpl w:val="BA862DC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5D0D1545"/>
    <w:multiLevelType w:val="hybridMultilevel"/>
    <w:tmpl w:val="355C6C84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43A"/>
    <w:rsid w:val="001E5F57"/>
    <w:rsid w:val="00543E6B"/>
    <w:rsid w:val="006D5BAA"/>
    <w:rsid w:val="007542D6"/>
    <w:rsid w:val="007B343A"/>
    <w:rsid w:val="00D721CB"/>
    <w:rsid w:val="00EE0B85"/>
    <w:rsid w:val="00F16C85"/>
    <w:rsid w:val="00FB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3A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7B3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3A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7B3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Korolkova</cp:lastModifiedBy>
  <cp:revision>2</cp:revision>
  <dcterms:created xsi:type="dcterms:W3CDTF">2019-10-14T11:25:00Z</dcterms:created>
  <dcterms:modified xsi:type="dcterms:W3CDTF">2019-10-14T11:25:00Z</dcterms:modified>
</cp:coreProperties>
</file>