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9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Аннотация рабочей программы дисциплины</w:t>
      </w:r>
    </w:p>
    <w:p w:rsidR="00EE7BD2" w:rsidRPr="00914243" w:rsidRDefault="00EE7BD2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807DF" w:rsidRPr="004A56CD" w:rsidRDefault="00810AB1" w:rsidP="00F807DF">
      <w:pPr>
        <w:jc w:val="center"/>
        <w:rPr>
          <w:b/>
          <w:color w:val="000000"/>
          <w:lang w:eastAsia="zh-CN"/>
        </w:rPr>
      </w:pPr>
      <w:r w:rsidRPr="004A56CD">
        <w:rPr>
          <w:b/>
          <w:color w:val="000000"/>
          <w:lang w:eastAsia="zh-CN"/>
        </w:rPr>
        <w:t>БРЕНДИНГ</w:t>
      </w:r>
    </w:p>
    <w:p w:rsidR="004A56CD" w:rsidRPr="00EB691A" w:rsidRDefault="004A56CD" w:rsidP="004A56CD">
      <w:pPr>
        <w:spacing w:line="276" w:lineRule="auto"/>
        <w:jc w:val="center"/>
      </w:pPr>
      <w:r w:rsidRPr="00EB691A">
        <w:rPr>
          <w:bCs/>
        </w:rPr>
        <w:t xml:space="preserve">Направление подготовки </w:t>
      </w:r>
      <w:r w:rsidRPr="00EB691A">
        <w:rPr>
          <w:b/>
        </w:rPr>
        <w:t>42.03.01 «Реклама и связи с общественностью»</w:t>
      </w:r>
    </w:p>
    <w:p w:rsidR="004A56CD" w:rsidRPr="00EB691A" w:rsidRDefault="004A56CD" w:rsidP="004A56CD">
      <w:pPr>
        <w:spacing w:line="276" w:lineRule="auto"/>
        <w:jc w:val="center"/>
      </w:pPr>
      <w:r w:rsidRPr="00EB691A">
        <w:t xml:space="preserve">Направленность (профиль) - </w:t>
      </w:r>
      <w:r w:rsidRPr="00EB691A">
        <w:rPr>
          <w:b/>
        </w:rPr>
        <w:t>Реклама и связи с общественностью</w:t>
      </w:r>
    </w:p>
    <w:p w:rsidR="004A56CD" w:rsidRPr="00EB691A" w:rsidRDefault="004A56CD" w:rsidP="004A56CD">
      <w:pPr>
        <w:spacing w:line="276" w:lineRule="auto"/>
        <w:jc w:val="center"/>
      </w:pPr>
      <w:r w:rsidRPr="00EB691A">
        <w:t xml:space="preserve">Квалификация выпускника - </w:t>
      </w:r>
      <w:r w:rsidRPr="00EB691A">
        <w:rPr>
          <w:b/>
        </w:rPr>
        <w:t>бакалавр</w:t>
      </w:r>
    </w:p>
    <w:p w:rsidR="00F32452" w:rsidRPr="00F32452" w:rsidRDefault="00F32452" w:rsidP="00F32452">
      <w:pPr>
        <w:rPr>
          <w:color w:val="000000"/>
          <w:sz w:val="28"/>
          <w:szCs w:val="28"/>
          <w:lang w:eastAsia="zh-CN"/>
        </w:rPr>
      </w:pPr>
    </w:p>
    <w:p w:rsidR="00810AB1" w:rsidRPr="004A56CD" w:rsidRDefault="00810AB1" w:rsidP="004A56CD">
      <w:pPr>
        <w:spacing w:line="360" w:lineRule="auto"/>
        <w:ind w:firstLine="567"/>
        <w:jc w:val="both"/>
        <w:rPr>
          <w:b/>
          <w:i/>
        </w:rPr>
      </w:pPr>
      <w:r w:rsidRPr="004A56CD">
        <w:rPr>
          <w:b/>
          <w:i/>
        </w:rPr>
        <w:t xml:space="preserve">Цель освоения дисциплины: </w:t>
      </w:r>
    </w:p>
    <w:p w:rsidR="00810AB1" w:rsidRPr="004A56CD" w:rsidRDefault="00810AB1" w:rsidP="004A56CD">
      <w:pPr>
        <w:suppressAutoHyphens/>
        <w:spacing w:line="276" w:lineRule="auto"/>
        <w:ind w:firstLine="567"/>
        <w:jc w:val="both"/>
      </w:pPr>
      <w:r w:rsidRPr="004A56CD">
        <w:t xml:space="preserve">формирование у студентов комплекса знаний, навыков и компетенций в области управления брендом компании, создании товарной марки, позиционировании бренда </w:t>
      </w:r>
      <w:proofErr w:type="gramStart"/>
      <w:r w:rsidRPr="004A56CD">
        <w:t>в</w:t>
      </w:r>
      <w:proofErr w:type="gramEnd"/>
      <w:r w:rsidRPr="004A56CD">
        <w:t xml:space="preserve"> социальном и бизнес-пространств</w:t>
      </w:r>
      <w:r w:rsidR="004A56CD">
        <w:t>ах</w:t>
      </w:r>
      <w:r w:rsidRPr="004A56CD">
        <w:t>.</w:t>
      </w:r>
    </w:p>
    <w:p w:rsidR="00810AB1" w:rsidRPr="004A56CD" w:rsidRDefault="00810AB1" w:rsidP="004A56CD">
      <w:pPr>
        <w:suppressAutoHyphens/>
        <w:spacing w:line="276" w:lineRule="auto"/>
        <w:ind w:firstLine="567"/>
        <w:jc w:val="both"/>
        <w:rPr>
          <w:b/>
          <w:i/>
        </w:rPr>
      </w:pPr>
      <w:r w:rsidRPr="004A56CD">
        <w:rPr>
          <w:b/>
          <w:i/>
        </w:rPr>
        <w:t xml:space="preserve">Основные задачи дисциплины: </w:t>
      </w:r>
    </w:p>
    <w:p w:rsidR="00810AB1" w:rsidRPr="004A56CD" w:rsidRDefault="00810AB1" w:rsidP="004A56CD">
      <w:pPr>
        <w:pStyle w:val="ab"/>
        <w:numPr>
          <w:ilvl w:val="0"/>
          <w:numId w:val="13"/>
        </w:numPr>
        <w:suppressAutoHyphens/>
        <w:spacing w:line="276" w:lineRule="auto"/>
        <w:ind w:left="0" w:firstLine="567"/>
        <w:jc w:val="both"/>
      </w:pPr>
      <w:r w:rsidRPr="004A56CD">
        <w:t xml:space="preserve">сформировать у студентов понимания роли и значения бренда в деятельности современных компаний; </w:t>
      </w:r>
    </w:p>
    <w:p w:rsidR="00810AB1" w:rsidRPr="004A56CD" w:rsidRDefault="00810AB1" w:rsidP="004A56CD">
      <w:pPr>
        <w:pStyle w:val="ab"/>
        <w:numPr>
          <w:ilvl w:val="0"/>
          <w:numId w:val="13"/>
        </w:numPr>
        <w:suppressAutoHyphens/>
        <w:spacing w:line="276" w:lineRule="auto"/>
        <w:ind w:left="0" w:firstLine="567"/>
        <w:jc w:val="both"/>
      </w:pPr>
      <w:r w:rsidRPr="004A56CD">
        <w:t xml:space="preserve">выработать у студентов практические навыки, связанные с процессом создания и управления брендом. </w:t>
      </w:r>
    </w:p>
    <w:p w:rsidR="00810AB1" w:rsidRDefault="00810AB1" w:rsidP="00A724B5">
      <w:pPr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4A56CD" w:rsidRDefault="004A56CD" w:rsidP="004A56CD">
      <w:pPr>
        <w:suppressAutoHyphens/>
        <w:spacing w:line="276" w:lineRule="auto"/>
        <w:jc w:val="both"/>
        <w:rPr>
          <w:sz w:val="28"/>
          <w:szCs w:val="28"/>
        </w:rPr>
      </w:pPr>
      <w:r w:rsidRPr="004A56CD">
        <w:t>Процесс изучения дисциплины направлен на формирование компетенций</w:t>
      </w:r>
      <w:r w:rsidRPr="004A56CD">
        <w:rPr>
          <w:sz w:val="28"/>
          <w:szCs w:val="28"/>
        </w:rPr>
        <w:t>:</w:t>
      </w:r>
      <w:r>
        <w:rPr>
          <w:sz w:val="28"/>
          <w:szCs w:val="28"/>
        </w:rPr>
        <w:t xml:space="preserve"> ПК-2, ПК-3, ПК-4, ПК-7</w:t>
      </w:r>
    </w:p>
    <w:p w:rsidR="004A56CD" w:rsidRPr="00931375" w:rsidRDefault="004A56CD" w:rsidP="004A56CD">
      <w:pPr>
        <w:widowControl w:val="0"/>
        <w:ind w:firstLine="709"/>
        <w:jc w:val="center"/>
        <w:rPr>
          <w:b/>
        </w:rPr>
      </w:pPr>
      <w:r w:rsidRPr="00931375">
        <w:rPr>
          <w:b/>
        </w:rPr>
        <w:t>Профессиональн</w:t>
      </w:r>
      <w:r>
        <w:rPr>
          <w:b/>
        </w:rPr>
        <w:t>ые</w:t>
      </w:r>
      <w:r w:rsidRPr="00931375">
        <w:rPr>
          <w:b/>
        </w:rPr>
        <w:t xml:space="preserve"> компетенци</w:t>
      </w:r>
      <w:r>
        <w:rPr>
          <w:b/>
        </w:rPr>
        <w:t>и</w:t>
      </w:r>
    </w:p>
    <w:tbl>
      <w:tblPr>
        <w:tblW w:w="10838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0"/>
        <w:gridCol w:w="2694"/>
        <w:gridCol w:w="2268"/>
        <w:gridCol w:w="3546"/>
      </w:tblGrid>
      <w:tr w:rsidR="004A56CD" w:rsidRPr="007A5B4A" w:rsidTr="004A56CD">
        <w:trPr>
          <w:cantSplit/>
          <w:trHeight w:val="824"/>
          <w:jc w:val="center"/>
        </w:trPr>
        <w:tc>
          <w:tcPr>
            <w:tcW w:w="2330" w:type="dxa"/>
            <w:shd w:val="clear" w:color="auto" w:fill="auto"/>
          </w:tcPr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7A5B4A">
              <w:rPr>
                <w:rFonts w:eastAsia="Calibri"/>
                <w:b/>
                <w:spacing w:val="-7"/>
                <w:lang w:eastAsia="en-US"/>
              </w:rPr>
              <w:t>Задача ПД</w:t>
            </w:r>
          </w:p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289" w:right="24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7A5B4A">
              <w:rPr>
                <w:rFonts w:eastAsia="Calibri"/>
                <w:b/>
                <w:spacing w:val="-7"/>
                <w:lang w:eastAsia="en-US"/>
              </w:rPr>
              <w:t>Объект или область знания</w:t>
            </w:r>
          </w:p>
        </w:tc>
        <w:tc>
          <w:tcPr>
            <w:tcW w:w="2268" w:type="dxa"/>
            <w:shd w:val="clear" w:color="auto" w:fill="auto"/>
          </w:tcPr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7A5B4A">
              <w:rPr>
                <w:rFonts w:eastAsia="Calibri"/>
                <w:b/>
                <w:spacing w:val="-7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3546" w:type="dxa"/>
            <w:shd w:val="clear" w:color="auto" w:fill="auto"/>
          </w:tcPr>
          <w:p w:rsidR="004A56CD" w:rsidRPr="007A5B4A" w:rsidRDefault="004A56CD" w:rsidP="00B75A7C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7A5B4A">
              <w:rPr>
                <w:rFonts w:eastAsia="Calibri"/>
                <w:b/>
                <w:spacing w:val="-7"/>
                <w:lang w:eastAsia="en-US"/>
              </w:rPr>
              <w:t>Код и наименование индикатора достижения профессиональной компетенции</w:t>
            </w:r>
          </w:p>
        </w:tc>
      </w:tr>
      <w:tr w:rsidR="004A56CD" w:rsidRPr="007A5B4A" w:rsidTr="00B75A7C">
        <w:trPr>
          <w:cantSplit/>
          <w:trHeight w:val="433"/>
          <w:jc w:val="center"/>
        </w:trPr>
        <w:tc>
          <w:tcPr>
            <w:tcW w:w="10838" w:type="dxa"/>
            <w:gridSpan w:val="4"/>
            <w:shd w:val="clear" w:color="auto" w:fill="auto"/>
          </w:tcPr>
          <w:p w:rsidR="004A56CD" w:rsidRPr="007A5B4A" w:rsidRDefault="004A56CD" w:rsidP="004A56CD">
            <w:pPr>
              <w:widowControl w:val="0"/>
              <w:autoSpaceDE w:val="0"/>
              <w:autoSpaceDN w:val="0"/>
              <w:adjustRightInd w:val="0"/>
              <w:ind w:left="1735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7C26B4">
              <w:rPr>
                <w:rFonts w:eastAsia="Calibri"/>
                <w:b/>
                <w:bCs/>
                <w:spacing w:val="-7"/>
                <w:lang w:eastAsia="en-US"/>
              </w:rPr>
              <w:t xml:space="preserve">Тип задач профессиональной деятельности: </w:t>
            </w:r>
            <w:r>
              <w:rPr>
                <w:rFonts w:eastAsia="Calibri"/>
                <w:b/>
                <w:bCs/>
                <w:iCs/>
                <w:spacing w:val="-7"/>
                <w:lang w:eastAsia="en-US"/>
              </w:rPr>
              <w:t>маркетинговый</w:t>
            </w:r>
          </w:p>
        </w:tc>
      </w:tr>
      <w:tr w:rsidR="004A56CD" w:rsidRPr="007A5B4A" w:rsidTr="004A56CD">
        <w:trPr>
          <w:trHeight w:val="330"/>
          <w:jc w:val="center"/>
        </w:trPr>
        <w:tc>
          <w:tcPr>
            <w:tcW w:w="2330" w:type="dxa"/>
            <w:shd w:val="clear" w:color="auto" w:fill="auto"/>
          </w:tcPr>
          <w:p w:rsidR="004A56CD" w:rsidRPr="00A40007" w:rsidRDefault="004A56CD" w:rsidP="00B75A7C">
            <w:pPr>
              <w:rPr>
                <w:spacing w:val="-7"/>
              </w:rPr>
            </w:pPr>
            <w:r>
              <w:rPr>
                <w:spacing w:val="-7"/>
              </w:rPr>
              <w:t>Р</w:t>
            </w:r>
            <w:r w:rsidRPr="00A40007">
              <w:rPr>
                <w:spacing w:val="-7"/>
              </w:rPr>
              <w:t xml:space="preserve">азработка маркетинговых программ,  стратегических и антикризисных коммуникаций </w:t>
            </w:r>
          </w:p>
        </w:tc>
        <w:tc>
          <w:tcPr>
            <w:tcW w:w="2694" w:type="dxa"/>
            <w:shd w:val="clear" w:color="auto" w:fill="auto"/>
          </w:tcPr>
          <w:p w:rsidR="004A56CD" w:rsidRPr="00150A4E" w:rsidRDefault="004A56CD" w:rsidP="00B75A7C">
            <w:pPr>
              <w:rPr>
                <w:spacing w:val="-7"/>
              </w:rPr>
            </w:pPr>
            <w:r w:rsidRPr="00150A4E">
              <w:rPr>
                <w:spacing w:val="-7"/>
              </w:rPr>
              <w:t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  <w:p w:rsidR="004A56CD" w:rsidRPr="00C33B83" w:rsidRDefault="004A56CD" w:rsidP="00B75A7C">
            <w:pPr>
              <w:rPr>
                <w:spacing w:val="-7"/>
              </w:rPr>
            </w:pPr>
          </w:p>
        </w:tc>
        <w:tc>
          <w:tcPr>
            <w:tcW w:w="2268" w:type="dxa"/>
            <w:shd w:val="clear" w:color="auto" w:fill="auto"/>
          </w:tcPr>
          <w:p w:rsidR="004A56CD" w:rsidRPr="00A40007" w:rsidRDefault="004A56CD" w:rsidP="00B75A7C">
            <w:pPr>
              <w:ind w:right="-67"/>
              <w:rPr>
                <w:b/>
                <w:iCs/>
              </w:rPr>
            </w:pPr>
            <w:r w:rsidRPr="00C33B83">
              <w:rPr>
                <w:b/>
                <w:iCs/>
              </w:rPr>
              <w:t>ПК-2</w:t>
            </w:r>
            <w:r>
              <w:rPr>
                <w:b/>
                <w:iCs/>
              </w:rPr>
              <w:t xml:space="preserve">. </w:t>
            </w:r>
            <w:r>
              <w:rPr>
                <w:iCs/>
              </w:rPr>
              <w:t xml:space="preserve">Способен разрабатывать коммуникационные программы, в том </w:t>
            </w:r>
            <w:proofErr w:type="gramStart"/>
            <w:r>
              <w:rPr>
                <w:iCs/>
              </w:rPr>
              <w:t>числе</w:t>
            </w:r>
            <w:proofErr w:type="gramEnd"/>
            <w:r>
              <w:rPr>
                <w:iCs/>
              </w:rPr>
              <w:t>, антикризисные</w:t>
            </w:r>
          </w:p>
        </w:tc>
        <w:tc>
          <w:tcPr>
            <w:tcW w:w="3546" w:type="dxa"/>
            <w:shd w:val="clear" w:color="auto" w:fill="auto"/>
          </w:tcPr>
          <w:p w:rsidR="004A56CD" w:rsidRPr="0055062A" w:rsidRDefault="004A56CD" w:rsidP="00B75A7C">
            <w:pPr>
              <w:rPr>
                <w:iCs/>
              </w:rPr>
            </w:pPr>
            <w:r w:rsidRPr="00A16D41">
              <w:rPr>
                <w:b/>
                <w:iCs/>
              </w:rPr>
              <w:t>ИД-1</w:t>
            </w:r>
            <w:r w:rsidRPr="00A16D41">
              <w:rPr>
                <w:b/>
                <w:iCs/>
                <w:vertAlign w:val="subscript"/>
              </w:rPr>
              <w:t>ПК-</w:t>
            </w:r>
            <w:r>
              <w:rPr>
                <w:b/>
                <w:iCs/>
                <w:vertAlign w:val="subscript"/>
              </w:rPr>
              <w:t>2</w:t>
            </w:r>
            <w:r w:rsidRPr="00A16D41">
              <w:rPr>
                <w:b/>
                <w:iCs/>
                <w:vertAlign w:val="subscript"/>
              </w:rPr>
              <w:t>.</w:t>
            </w:r>
            <w:r w:rsidRPr="00A16D41">
              <w:rPr>
                <w:b/>
                <w:iCs/>
              </w:rPr>
              <w:t xml:space="preserve"> </w:t>
            </w:r>
            <w:r w:rsidRPr="00B26480">
              <w:rPr>
                <w:iCs/>
              </w:rPr>
              <w:t>Применяет знания</w:t>
            </w:r>
            <w:r>
              <w:rPr>
                <w:b/>
                <w:iCs/>
              </w:rPr>
              <w:t xml:space="preserve"> </w:t>
            </w:r>
            <w:r w:rsidRPr="0055062A">
              <w:rPr>
                <w:iCs/>
              </w:rPr>
              <w:t>о</w:t>
            </w:r>
            <w:r>
              <w:rPr>
                <w:b/>
                <w:iCs/>
              </w:rPr>
              <w:t xml:space="preserve"> </w:t>
            </w:r>
            <w:r w:rsidRPr="0055062A">
              <w:rPr>
                <w:iCs/>
              </w:rPr>
              <w:t xml:space="preserve">наиболее целесообразных и эффективных способах </w:t>
            </w:r>
          </w:p>
          <w:p w:rsidR="004A56CD" w:rsidRPr="0055062A" w:rsidRDefault="004A56CD" w:rsidP="00B75A7C">
            <w:pPr>
              <w:rPr>
                <w:iCs/>
              </w:rPr>
            </w:pPr>
            <w:bookmarkStart w:id="0" w:name="_Toc37706942"/>
            <w:r w:rsidRPr="0055062A">
              <w:rPr>
                <w:iCs/>
              </w:rPr>
              <w:t>планирования маркетинговых коммуникаций</w:t>
            </w:r>
            <w:bookmarkEnd w:id="0"/>
            <w:r>
              <w:rPr>
                <w:iCs/>
              </w:rPr>
              <w:t>.</w:t>
            </w:r>
          </w:p>
          <w:p w:rsidR="004A56CD" w:rsidRDefault="004A56CD" w:rsidP="00B75A7C">
            <w:r w:rsidRPr="00A16D41">
              <w:rPr>
                <w:b/>
                <w:iCs/>
              </w:rPr>
              <w:t>ИД-</w:t>
            </w:r>
            <w:r>
              <w:rPr>
                <w:b/>
                <w:iCs/>
              </w:rPr>
              <w:t>2</w:t>
            </w:r>
            <w:r w:rsidRPr="00A16D41">
              <w:rPr>
                <w:b/>
                <w:iCs/>
                <w:vertAlign w:val="subscript"/>
              </w:rPr>
              <w:t>ПК-2</w:t>
            </w:r>
            <w:r>
              <w:rPr>
                <w:b/>
                <w:iCs/>
                <w:vertAlign w:val="subscript"/>
              </w:rPr>
              <w:t xml:space="preserve">. </w:t>
            </w:r>
            <w:r w:rsidRPr="0055062A">
              <w:t>При разработке коммуникационных программ</w:t>
            </w:r>
            <w:r>
              <w:t xml:space="preserve"> учитывает маркетинговые цели, особенности отрасли и характеристики целевых  аудиторий.</w:t>
            </w:r>
          </w:p>
          <w:p w:rsidR="004A56CD" w:rsidRPr="00B26480" w:rsidRDefault="004A56CD" w:rsidP="00B75A7C">
            <w:r w:rsidRPr="00A16D41">
              <w:rPr>
                <w:b/>
                <w:iCs/>
              </w:rPr>
              <w:t>ИД-</w:t>
            </w:r>
            <w:r>
              <w:rPr>
                <w:b/>
                <w:iCs/>
              </w:rPr>
              <w:t>3</w:t>
            </w:r>
            <w:r w:rsidRPr="00A16D41">
              <w:rPr>
                <w:b/>
                <w:iCs/>
                <w:vertAlign w:val="subscript"/>
              </w:rPr>
              <w:t>ПК-2</w:t>
            </w:r>
            <w:r>
              <w:rPr>
                <w:b/>
              </w:rPr>
              <w:t>.</w:t>
            </w:r>
            <w:r w:rsidRPr="0055062A">
              <w:t xml:space="preserve"> Осуществляет мониторинг</w:t>
            </w:r>
            <w:r>
              <w:t xml:space="preserve"> и актуализацию </w:t>
            </w:r>
            <w:r w:rsidRPr="0055062A">
              <w:t>стратегических и антикризисных коммуникаций</w:t>
            </w:r>
            <w:r>
              <w:t xml:space="preserve"> компании.</w:t>
            </w:r>
          </w:p>
        </w:tc>
      </w:tr>
      <w:tr w:rsidR="004A56CD" w:rsidRPr="007A5B4A" w:rsidTr="004A56CD">
        <w:trPr>
          <w:trHeight w:val="330"/>
          <w:jc w:val="center"/>
        </w:trPr>
        <w:tc>
          <w:tcPr>
            <w:tcW w:w="2330" w:type="dxa"/>
            <w:shd w:val="clear" w:color="auto" w:fill="auto"/>
          </w:tcPr>
          <w:p w:rsidR="004A56CD" w:rsidRDefault="004A56CD" w:rsidP="00B75A7C">
            <w:pPr>
              <w:rPr>
                <w:spacing w:val="-7"/>
              </w:rPr>
            </w:pPr>
            <w:r>
              <w:rPr>
                <w:spacing w:val="-7"/>
              </w:rPr>
              <w:t>Р</w:t>
            </w:r>
            <w:r w:rsidRPr="00A40007">
              <w:rPr>
                <w:spacing w:val="-7"/>
              </w:rPr>
              <w:t>азработка целевых коммуникаций (в зависимости от целевых аудиторий)</w:t>
            </w:r>
          </w:p>
          <w:p w:rsidR="004A56CD" w:rsidRPr="00A40007" w:rsidRDefault="004A56CD" w:rsidP="00B75A7C">
            <w:pPr>
              <w:rPr>
                <w:spacing w:val="-7"/>
              </w:rPr>
            </w:pPr>
          </w:p>
        </w:tc>
        <w:tc>
          <w:tcPr>
            <w:tcW w:w="2694" w:type="dxa"/>
            <w:shd w:val="clear" w:color="auto" w:fill="auto"/>
          </w:tcPr>
          <w:p w:rsidR="004A56CD" w:rsidRPr="00C33B83" w:rsidRDefault="004A56CD" w:rsidP="00B75A7C">
            <w:pPr>
              <w:rPr>
                <w:spacing w:val="-7"/>
              </w:rPr>
            </w:pPr>
            <w:r w:rsidRPr="004C4646">
              <w:rPr>
                <w:spacing w:val="-7"/>
              </w:rPr>
              <w:t xml:space="preserve">Корпоративные и глобальные коммуникации, имидж компании, бренд компании (товарная марка, личный бренд), продукт рекламы, средства рекламы, </w:t>
            </w:r>
            <w:r w:rsidRPr="004C4646">
              <w:rPr>
                <w:spacing w:val="-7"/>
              </w:rPr>
              <w:lastRenderedPageBreak/>
              <w:t>включая печатные издания, телевизионные и радиопрограммы, сетевые издания, информационные ресурсы в сети Интернет.</w:t>
            </w:r>
          </w:p>
        </w:tc>
        <w:tc>
          <w:tcPr>
            <w:tcW w:w="2268" w:type="dxa"/>
            <w:shd w:val="clear" w:color="auto" w:fill="auto"/>
          </w:tcPr>
          <w:p w:rsidR="004A56CD" w:rsidRPr="00A40007" w:rsidRDefault="004A56CD" w:rsidP="00B75A7C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 xml:space="preserve">ПК-3. </w:t>
            </w: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сегментировать коммуникационные цели по целевым аудиториям</w:t>
            </w:r>
          </w:p>
        </w:tc>
        <w:tc>
          <w:tcPr>
            <w:tcW w:w="3546" w:type="dxa"/>
            <w:shd w:val="clear" w:color="auto" w:fill="auto"/>
          </w:tcPr>
          <w:p w:rsidR="004A56CD" w:rsidRDefault="004A56CD" w:rsidP="00B75A7C">
            <w:pPr>
              <w:rPr>
                <w:b/>
                <w:iCs/>
              </w:rPr>
            </w:pPr>
            <w:r w:rsidRPr="00A16D41">
              <w:rPr>
                <w:b/>
                <w:iCs/>
              </w:rPr>
              <w:t>ИД-1</w:t>
            </w:r>
            <w:r w:rsidRPr="00A16D41">
              <w:rPr>
                <w:b/>
                <w:iCs/>
                <w:vertAlign w:val="subscript"/>
              </w:rPr>
              <w:t>ПК-</w:t>
            </w:r>
            <w:r>
              <w:rPr>
                <w:b/>
                <w:iCs/>
                <w:vertAlign w:val="subscript"/>
              </w:rPr>
              <w:t xml:space="preserve">3. </w:t>
            </w:r>
            <w:r>
              <w:rPr>
                <w:iCs/>
              </w:rPr>
              <w:t>Применяет знания  сегментирования</w:t>
            </w:r>
            <w:r w:rsidRPr="00287DCD">
              <w:rPr>
                <w:iCs/>
              </w:rPr>
              <w:t xml:space="preserve"> </w:t>
            </w:r>
            <w:r>
              <w:rPr>
                <w:iCs/>
              </w:rPr>
              <w:t xml:space="preserve">целевых аудиторий для разработки </w:t>
            </w:r>
            <w:r w:rsidRPr="00287DCD">
              <w:rPr>
                <w:iCs/>
              </w:rPr>
              <w:t>коммуникационны</w:t>
            </w:r>
            <w:r>
              <w:rPr>
                <w:iCs/>
              </w:rPr>
              <w:t>х</w:t>
            </w:r>
            <w:r w:rsidRPr="00287DCD">
              <w:rPr>
                <w:iCs/>
              </w:rPr>
              <w:t xml:space="preserve"> обращени</w:t>
            </w:r>
            <w:r>
              <w:rPr>
                <w:iCs/>
              </w:rPr>
              <w:t xml:space="preserve">й.  </w:t>
            </w:r>
          </w:p>
          <w:p w:rsidR="004A56CD" w:rsidRPr="00287DCD" w:rsidRDefault="004A56CD" w:rsidP="00B75A7C">
            <w:pPr>
              <w:rPr>
                <w:iCs/>
              </w:rPr>
            </w:pPr>
            <w:r w:rsidRPr="00A16D41">
              <w:rPr>
                <w:b/>
                <w:iCs/>
              </w:rPr>
              <w:t>ИД-</w:t>
            </w:r>
            <w:r>
              <w:rPr>
                <w:b/>
                <w:iCs/>
              </w:rPr>
              <w:t>2</w:t>
            </w:r>
            <w:r w:rsidRPr="00A16D41">
              <w:rPr>
                <w:b/>
                <w:iCs/>
                <w:vertAlign w:val="subscript"/>
              </w:rPr>
              <w:t>ПК-3</w:t>
            </w:r>
            <w:r>
              <w:rPr>
                <w:b/>
                <w:iCs/>
                <w:vertAlign w:val="subscript"/>
              </w:rPr>
              <w:t>.</w:t>
            </w:r>
            <w:r w:rsidRPr="00287DCD">
              <w:rPr>
                <w:iCs/>
              </w:rPr>
              <w:t xml:space="preserve">Учитывает </w:t>
            </w:r>
            <w:r>
              <w:rPr>
                <w:iCs/>
              </w:rPr>
              <w:t>особенности воздействия коммуникационных обращений на</w:t>
            </w:r>
            <w:r>
              <w:rPr>
                <w:b/>
                <w:iCs/>
              </w:rPr>
              <w:t xml:space="preserve"> </w:t>
            </w:r>
            <w:r w:rsidRPr="00287DCD">
              <w:rPr>
                <w:iCs/>
              </w:rPr>
              <w:t>целевы</w:t>
            </w:r>
            <w:r>
              <w:rPr>
                <w:iCs/>
              </w:rPr>
              <w:t>е</w:t>
            </w:r>
            <w:r w:rsidRPr="00287DCD">
              <w:rPr>
                <w:iCs/>
              </w:rPr>
              <w:t xml:space="preserve"> аудитори</w:t>
            </w:r>
            <w:r>
              <w:rPr>
                <w:iCs/>
              </w:rPr>
              <w:t>и.</w:t>
            </w:r>
          </w:p>
          <w:p w:rsidR="004A56CD" w:rsidRPr="00BB47DE" w:rsidRDefault="004A56CD" w:rsidP="00B75A7C">
            <w:pPr>
              <w:rPr>
                <w:iCs/>
              </w:rPr>
            </w:pPr>
            <w:r w:rsidRPr="00A16D41">
              <w:rPr>
                <w:b/>
                <w:iCs/>
              </w:rPr>
              <w:lastRenderedPageBreak/>
              <w:t>ИД-</w:t>
            </w:r>
            <w:r>
              <w:rPr>
                <w:b/>
                <w:iCs/>
              </w:rPr>
              <w:t>3</w:t>
            </w:r>
            <w:r w:rsidRPr="00A16D41">
              <w:rPr>
                <w:b/>
                <w:iCs/>
                <w:vertAlign w:val="subscript"/>
              </w:rPr>
              <w:t>ПК-3</w:t>
            </w:r>
            <w:r w:rsidRPr="00FC6960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  <w:r w:rsidRPr="00BB47DE">
              <w:rPr>
                <w:iCs/>
              </w:rPr>
              <w:t>Оценивает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эффективность выбранных каналов и коммуникационного воздействия на целевые аудитории.</w:t>
            </w:r>
          </w:p>
        </w:tc>
      </w:tr>
      <w:tr w:rsidR="004A56CD" w:rsidRPr="007A5B4A" w:rsidTr="002329A3">
        <w:trPr>
          <w:trHeight w:val="330"/>
          <w:jc w:val="center"/>
        </w:trPr>
        <w:tc>
          <w:tcPr>
            <w:tcW w:w="10838" w:type="dxa"/>
            <w:gridSpan w:val="4"/>
            <w:shd w:val="clear" w:color="auto" w:fill="auto"/>
          </w:tcPr>
          <w:p w:rsidR="004A56CD" w:rsidRPr="00906D5A" w:rsidRDefault="004A56CD" w:rsidP="004A56CD">
            <w:pPr>
              <w:jc w:val="center"/>
              <w:rPr>
                <w:b/>
                <w:iCs/>
              </w:rPr>
            </w:pPr>
            <w:r w:rsidRPr="004A56CD">
              <w:rPr>
                <w:b/>
                <w:bCs/>
                <w:iCs/>
              </w:rPr>
              <w:lastRenderedPageBreak/>
              <w:t>Тип задач профессиональной деятельности:</w:t>
            </w:r>
            <w:r>
              <w:rPr>
                <w:b/>
                <w:bCs/>
                <w:iCs/>
              </w:rPr>
              <w:t xml:space="preserve"> организационный</w:t>
            </w:r>
          </w:p>
        </w:tc>
      </w:tr>
      <w:tr w:rsidR="004A56CD" w:rsidRPr="007A5B4A" w:rsidTr="004A56CD">
        <w:trPr>
          <w:trHeight w:val="330"/>
          <w:jc w:val="center"/>
        </w:trPr>
        <w:tc>
          <w:tcPr>
            <w:tcW w:w="2330" w:type="dxa"/>
            <w:shd w:val="clear" w:color="auto" w:fill="auto"/>
          </w:tcPr>
          <w:p w:rsidR="004A56CD" w:rsidRPr="00A40007" w:rsidRDefault="004A56CD" w:rsidP="00B75A7C">
            <w:pPr>
              <w:rPr>
                <w:spacing w:val="-7"/>
              </w:rPr>
            </w:pPr>
            <w:r w:rsidRPr="00A40007">
              <w:rPr>
                <w:spacing w:val="-7"/>
              </w:rPr>
              <w:t xml:space="preserve">Участие в </w:t>
            </w:r>
            <w:r w:rsidRPr="006B3630">
              <w:rPr>
                <w:spacing w:val="-7"/>
              </w:rPr>
              <w:t>проектировании</w:t>
            </w:r>
            <w:r w:rsidRPr="00A40007">
              <w:rPr>
                <w:spacing w:val="-7"/>
              </w:rPr>
              <w:t xml:space="preserve"> программ и отдельных мероприятий в области рекламы и связей с общественностью</w:t>
            </w:r>
            <w:r>
              <w:rPr>
                <w:spacing w:val="-7"/>
              </w:rPr>
              <w:t>;</w:t>
            </w:r>
          </w:p>
          <w:p w:rsidR="004A56CD" w:rsidRDefault="004A56CD" w:rsidP="00B75A7C">
            <w:pPr>
              <w:rPr>
                <w:spacing w:val="-7"/>
              </w:rPr>
            </w:pPr>
            <w:r w:rsidRPr="002B7EBC">
              <w:rPr>
                <w:spacing w:val="-7"/>
              </w:rPr>
              <w:t>организация работ по созданию и редактированию контента</w:t>
            </w:r>
            <w:r>
              <w:rPr>
                <w:spacing w:val="-7"/>
              </w:rPr>
              <w:t xml:space="preserve"> сайта.</w:t>
            </w:r>
          </w:p>
          <w:p w:rsidR="004A56CD" w:rsidRPr="00A40007" w:rsidRDefault="004A56CD" w:rsidP="00B75A7C">
            <w:pPr>
              <w:rPr>
                <w:spacing w:val="-7"/>
              </w:rPr>
            </w:pPr>
          </w:p>
        </w:tc>
        <w:tc>
          <w:tcPr>
            <w:tcW w:w="2694" w:type="dxa"/>
            <w:shd w:val="clear" w:color="auto" w:fill="auto"/>
          </w:tcPr>
          <w:p w:rsidR="004A56CD" w:rsidRPr="00DA30CC" w:rsidRDefault="004A56CD" w:rsidP="00B75A7C">
            <w:pPr>
              <w:rPr>
                <w:spacing w:val="-7"/>
              </w:rPr>
            </w:pPr>
            <w:r w:rsidRPr="00DA30CC">
              <w:rPr>
                <w:spacing w:val="-7"/>
              </w:rPr>
              <w:t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  <w:p w:rsidR="004A56CD" w:rsidRPr="00C33B83" w:rsidRDefault="004A56CD" w:rsidP="00B75A7C">
            <w:pPr>
              <w:rPr>
                <w:spacing w:val="-7"/>
              </w:rPr>
            </w:pPr>
          </w:p>
        </w:tc>
        <w:tc>
          <w:tcPr>
            <w:tcW w:w="2268" w:type="dxa"/>
            <w:shd w:val="clear" w:color="auto" w:fill="auto"/>
          </w:tcPr>
          <w:p w:rsidR="004A56CD" w:rsidRPr="00C33B83" w:rsidRDefault="004A56CD" w:rsidP="00B75A7C">
            <w:pPr>
              <w:ind w:right="-67"/>
              <w:rPr>
                <w:b/>
                <w:iCs/>
              </w:rPr>
            </w:pPr>
            <w:r>
              <w:rPr>
                <w:b/>
                <w:iCs/>
              </w:rPr>
              <w:t>ПК-4</w:t>
            </w:r>
            <w:r w:rsidRPr="00A40007">
              <w:rPr>
                <w:iCs/>
              </w:rPr>
              <w:t xml:space="preserve"> </w:t>
            </w:r>
            <w:r>
              <w:rPr>
                <w:iCs/>
              </w:rPr>
              <w:t xml:space="preserve">Способен организовать профессиональные мероприятия, направленные на формирование </w:t>
            </w:r>
            <w:proofErr w:type="spellStart"/>
            <w:r>
              <w:rPr>
                <w:iCs/>
              </w:rPr>
              <w:t>репутационного</w:t>
            </w:r>
            <w:proofErr w:type="spellEnd"/>
            <w:r>
              <w:rPr>
                <w:iCs/>
              </w:rPr>
              <w:t xml:space="preserve"> образа компании (продукта, персоны, др.) и сбыт продукции</w:t>
            </w:r>
          </w:p>
        </w:tc>
        <w:tc>
          <w:tcPr>
            <w:tcW w:w="3546" w:type="dxa"/>
            <w:shd w:val="clear" w:color="auto" w:fill="auto"/>
          </w:tcPr>
          <w:p w:rsidR="004A56CD" w:rsidRPr="00150A4E" w:rsidRDefault="004A56CD" w:rsidP="00B75A7C">
            <w:pPr>
              <w:rPr>
                <w:iCs/>
              </w:rPr>
            </w:pPr>
            <w:r>
              <w:rPr>
                <w:b/>
                <w:iCs/>
              </w:rPr>
              <w:t>ИД-1</w:t>
            </w:r>
            <w:r w:rsidRPr="00A16D41">
              <w:rPr>
                <w:b/>
                <w:iCs/>
                <w:vertAlign w:val="subscript"/>
              </w:rPr>
              <w:t>ПК-4.</w:t>
            </w:r>
            <w:r>
              <w:rPr>
                <w:b/>
                <w:iCs/>
              </w:rPr>
              <w:t xml:space="preserve"> </w:t>
            </w:r>
            <w:r w:rsidRPr="00150A4E">
              <w:rPr>
                <w:iCs/>
              </w:rPr>
              <w:t>Применяет знания организации</w:t>
            </w:r>
            <w:r>
              <w:rPr>
                <w:b/>
                <w:iCs/>
              </w:rPr>
              <w:t xml:space="preserve"> </w:t>
            </w:r>
            <w:r w:rsidRPr="00150A4E">
              <w:rPr>
                <w:iCs/>
              </w:rPr>
              <w:t>профессиональны</w:t>
            </w:r>
            <w:r>
              <w:rPr>
                <w:iCs/>
              </w:rPr>
              <w:t>х</w:t>
            </w:r>
            <w:r w:rsidRPr="00150A4E">
              <w:rPr>
                <w:iCs/>
              </w:rPr>
              <w:t xml:space="preserve"> мероприяти</w:t>
            </w:r>
            <w:r>
              <w:rPr>
                <w:iCs/>
              </w:rPr>
              <w:t>й</w:t>
            </w:r>
            <w:r w:rsidRPr="00150A4E">
              <w:rPr>
                <w:iCs/>
              </w:rPr>
              <w:t>, направленны</w:t>
            </w:r>
            <w:r>
              <w:rPr>
                <w:iCs/>
              </w:rPr>
              <w:t>х</w:t>
            </w:r>
            <w:r w:rsidRPr="00150A4E">
              <w:rPr>
                <w:iCs/>
              </w:rPr>
              <w:t xml:space="preserve"> на формирование </w:t>
            </w:r>
            <w:proofErr w:type="spellStart"/>
            <w:r w:rsidRPr="00150A4E">
              <w:rPr>
                <w:iCs/>
              </w:rPr>
              <w:t>репутационного</w:t>
            </w:r>
            <w:proofErr w:type="spellEnd"/>
            <w:r w:rsidRPr="00150A4E">
              <w:rPr>
                <w:iCs/>
              </w:rPr>
              <w:t xml:space="preserve"> образа компании (продукта, персоны, др.) и сбыт</w:t>
            </w:r>
            <w:r>
              <w:rPr>
                <w:iCs/>
              </w:rPr>
              <w:t>а</w:t>
            </w:r>
            <w:r w:rsidRPr="00150A4E">
              <w:rPr>
                <w:iCs/>
              </w:rPr>
              <w:t xml:space="preserve"> продукции</w:t>
            </w:r>
            <w:r>
              <w:rPr>
                <w:iCs/>
              </w:rPr>
              <w:t>.</w:t>
            </w:r>
          </w:p>
          <w:p w:rsidR="004A56CD" w:rsidRDefault="004A56CD" w:rsidP="00B75A7C">
            <w:pPr>
              <w:spacing w:line="276" w:lineRule="auto"/>
              <w:rPr>
                <w:b/>
                <w:iCs/>
              </w:rPr>
            </w:pPr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2</w:t>
            </w:r>
            <w:r w:rsidRPr="00906D5A">
              <w:rPr>
                <w:b/>
                <w:iCs/>
                <w:vertAlign w:val="subscript"/>
              </w:rPr>
              <w:t>ПК-4.</w:t>
            </w:r>
            <w:r w:rsidRPr="00906D5A">
              <w:rPr>
                <w:b/>
                <w:iCs/>
              </w:rPr>
              <w:t xml:space="preserve"> </w:t>
            </w:r>
            <w:r w:rsidRPr="00695EC7">
              <w:rPr>
                <w:iCs/>
              </w:rPr>
              <w:t xml:space="preserve">Участвует в </w:t>
            </w:r>
            <w:r>
              <w:rPr>
                <w:iCs/>
              </w:rPr>
              <w:t xml:space="preserve">мероприятиях направленных на </w:t>
            </w:r>
            <w:r w:rsidRPr="00695EC7">
              <w:rPr>
                <w:iCs/>
              </w:rPr>
              <w:t>сбыт продукции</w:t>
            </w:r>
            <w:r>
              <w:rPr>
                <w:iCs/>
              </w:rPr>
              <w:t xml:space="preserve"> и формирование </w:t>
            </w:r>
            <w:proofErr w:type="spellStart"/>
            <w:r w:rsidRPr="00695EC7">
              <w:rPr>
                <w:iCs/>
              </w:rPr>
              <w:t>репутационного</w:t>
            </w:r>
            <w:proofErr w:type="spellEnd"/>
            <w:r w:rsidRPr="00695EC7">
              <w:rPr>
                <w:iCs/>
              </w:rPr>
              <w:t xml:space="preserve"> образа компании (продукта, персоны, др.)</w:t>
            </w:r>
          </w:p>
          <w:p w:rsidR="004A56CD" w:rsidRPr="00C33B83" w:rsidRDefault="004A56CD" w:rsidP="00B75A7C">
            <w:pPr>
              <w:spacing w:line="276" w:lineRule="auto"/>
              <w:rPr>
                <w:b/>
                <w:iCs/>
              </w:rPr>
            </w:pPr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3</w:t>
            </w:r>
            <w:r w:rsidRPr="00906D5A">
              <w:rPr>
                <w:b/>
                <w:iCs/>
                <w:vertAlign w:val="subscript"/>
              </w:rPr>
              <w:t>ПК-4.</w:t>
            </w:r>
            <w:r>
              <w:rPr>
                <w:b/>
                <w:iCs/>
                <w:vertAlign w:val="subscript"/>
              </w:rPr>
              <w:t xml:space="preserve"> </w:t>
            </w:r>
            <w:r>
              <w:rPr>
                <w:iCs/>
              </w:rPr>
              <w:t>О</w:t>
            </w:r>
            <w:r w:rsidRPr="0099522C">
              <w:rPr>
                <w:iCs/>
              </w:rPr>
              <w:t>существляет контроль</w:t>
            </w:r>
            <w:r>
              <w:rPr>
                <w:iCs/>
              </w:rPr>
              <w:t xml:space="preserve"> и оценивает эффективность</w:t>
            </w:r>
            <w:r w:rsidRPr="0099522C">
              <w:rPr>
                <w:iCs/>
              </w:rPr>
              <w:t xml:space="preserve"> мероприятий направленны</w:t>
            </w:r>
            <w:r>
              <w:rPr>
                <w:iCs/>
              </w:rPr>
              <w:t>х</w:t>
            </w:r>
            <w:r w:rsidRPr="0099522C">
              <w:rPr>
                <w:iCs/>
              </w:rPr>
              <w:t xml:space="preserve"> на формирование </w:t>
            </w:r>
            <w:proofErr w:type="spellStart"/>
            <w:r w:rsidRPr="0099522C">
              <w:rPr>
                <w:iCs/>
              </w:rPr>
              <w:t>репутационного</w:t>
            </w:r>
            <w:proofErr w:type="spellEnd"/>
            <w:r w:rsidRPr="0099522C">
              <w:rPr>
                <w:iCs/>
              </w:rPr>
              <w:t xml:space="preserve"> образа компании (продукта, персоны, др.) и сбыт продукции</w:t>
            </w:r>
          </w:p>
        </w:tc>
      </w:tr>
      <w:tr w:rsidR="004A56CD" w:rsidRPr="007A5B4A" w:rsidTr="004A56CD">
        <w:trPr>
          <w:trHeight w:val="330"/>
          <w:jc w:val="center"/>
        </w:trPr>
        <w:tc>
          <w:tcPr>
            <w:tcW w:w="2330" w:type="dxa"/>
            <w:shd w:val="clear" w:color="auto" w:fill="auto"/>
          </w:tcPr>
          <w:p w:rsidR="004A56CD" w:rsidRDefault="004A56CD" w:rsidP="00B75A7C">
            <w:pPr>
              <w:rPr>
                <w:spacing w:val="-7"/>
              </w:rPr>
            </w:pPr>
            <w:r>
              <w:rPr>
                <w:spacing w:val="-7"/>
              </w:rPr>
              <w:t>П</w:t>
            </w:r>
            <w:r w:rsidRPr="00A40007">
              <w:rPr>
                <w:spacing w:val="-7"/>
              </w:rPr>
              <w:t>одготовка проектной и сопутствующей документации (технико-экономическое обоснование, техническое задание, бизнес-план, креативный бриф, соглашение, договор, контракт)</w:t>
            </w:r>
            <w:r>
              <w:rPr>
                <w:spacing w:val="-7"/>
              </w:rPr>
              <w:t>;</w:t>
            </w:r>
          </w:p>
          <w:p w:rsidR="004A56CD" w:rsidRPr="00B8140F" w:rsidRDefault="004A56CD" w:rsidP="00B75A7C">
            <w:pPr>
              <w:rPr>
                <w:iCs/>
                <w:spacing w:val="-7"/>
              </w:rPr>
            </w:pPr>
            <w:r w:rsidRPr="00B8140F">
              <w:rPr>
                <w:iCs/>
                <w:spacing w:val="-7"/>
              </w:rPr>
              <w:t>документирование работ по управлению информационными ресурсами сайта;</w:t>
            </w:r>
          </w:p>
          <w:p w:rsidR="004A56CD" w:rsidRPr="00DF1BA8" w:rsidRDefault="004A56CD" w:rsidP="00B75A7C">
            <w:pPr>
              <w:rPr>
                <w:spacing w:val="-7"/>
              </w:rPr>
            </w:pPr>
            <w:r w:rsidRPr="00B8140F">
              <w:rPr>
                <w:spacing w:val="-7"/>
              </w:rPr>
              <w:t>фиксирование результатов выполнения заданий, проектной информации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A56CD" w:rsidRPr="00150A4E" w:rsidRDefault="004A56CD" w:rsidP="00B75A7C">
            <w:pPr>
              <w:rPr>
                <w:spacing w:val="-7"/>
              </w:rPr>
            </w:pPr>
            <w:r w:rsidRPr="00150A4E">
              <w:rPr>
                <w:spacing w:val="-7"/>
              </w:rPr>
              <w:t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  <w:p w:rsidR="004A56CD" w:rsidRPr="00C33B83" w:rsidRDefault="004A56CD" w:rsidP="00B75A7C">
            <w:pPr>
              <w:rPr>
                <w:spacing w:val="-7"/>
              </w:rPr>
            </w:pPr>
          </w:p>
        </w:tc>
        <w:tc>
          <w:tcPr>
            <w:tcW w:w="2268" w:type="dxa"/>
            <w:shd w:val="clear" w:color="auto" w:fill="auto"/>
          </w:tcPr>
          <w:p w:rsidR="004A56CD" w:rsidRPr="00CF680B" w:rsidRDefault="004A56CD" w:rsidP="00B75A7C">
            <w:pPr>
              <w:rPr>
                <w:iCs/>
              </w:rPr>
            </w:pPr>
            <w:r>
              <w:rPr>
                <w:b/>
                <w:iCs/>
              </w:rPr>
              <w:t xml:space="preserve">ПК-7. </w:t>
            </w:r>
            <w:r>
              <w:rPr>
                <w:iCs/>
              </w:rPr>
              <w:t>Способен осуществлять контроль и оценку коммуникационной деятельности компании</w:t>
            </w:r>
          </w:p>
        </w:tc>
        <w:tc>
          <w:tcPr>
            <w:tcW w:w="3546" w:type="dxa"/>
            <w:shd w:val="clear" w:color="auto" w:fill="auto"/>
          </w:tcPr>
          <w:p w:rsidR="004A56CD" w:rsidRDefault="004A56CD" w:rsidP="00B75A7C">
            <w:r w:rsidRPr="00906D5A">
              <w:rPr>
                <w:b/>
                <w:iCs/>
              </w:rPr>
              <w:t>ИД-1</w:t>
            </w:r>
            <w:r w:rsidRPr="00906D5A">
              <w:rPr>
                <w:b/>
                <w:iCs/>
                <w:vertAlign w:val="subscript"/>
              </w:rPr>
              <w:t>ПК-</w:t>
            </w:r>
            <w:r>
              <w:rPr>
                <w:b/>
                <w:iCs/>
                <w:vertAlign w:val="subscript"/>
              </w:rPr>
              <w:t>7</w:t>
            </w:r>
            <w:r w:rsidRPr="00906D5A">
              <w:rPr>
                <w:b/>
                <w:iCs/>
                <w:vertAlign w:val="subscript"/>
              </w:rPr>
              <w:t>.</w:t>
            </w:r>
            <w:r>
              <w:rPr>
                <w:b/>
                <w:iCs/>
                <w:vertAlign w:val="subscript"/>
              </w:rPr>
              <w:t xml:space="preserve">  </w:t>
            </w:r>
            <w:r>
              <w:t>Применяет знания по регулированию коммуникационной</w:t>
            </w:r>
            <w:r w:rsidRPr="00CC5F78">
              <w:t xml:space="preserve"> деятельность</w:t>
            </w:r>
            <w:r>
              <w:t xml:space="preserve"> компании в рамках  к</w:t>
            </w:r>
            <w:r w:rsidRPr="00CC5F78">
              <w:t>орпоративны</w:t>
            </w:r>
            <w:r>
              <w:t>х</w:t>
            </w:r>
            <w:r w:rsidRPr="00CC5F78">
              <w:t xml:space="preserve"> стандарт</w:t>
            </w:r>
            <w:r>
              <w:t>ов</w:t>
            </w:r>
            <w:r w:rsidRPr="00CC5F78">
              <w:t>, регламент</w:t>
            </w:r>
            <w:r>
              <w:t>ов</w:t>
            </w:r>
            <w:r w:rsidRPr="00CC5F78">
              <w:t xml:space="preserve"> и ины</w:t>
            </w:r>
            <w:r>
              <w:t>х</w:t>
            </w:r>
            <w:r w:rsidRPr="00CC5F78">
              <w:t xml:space="preserve"> нормативны</w:t>
            </w:r>
            <w:r>
              <w:t>х</w:t>
            </w:r>
            <w:r w:rsidRPr="00CC5F78">
              <w:t xml:space="preserve"> акт</w:t>
            </w:r>
            <w:r>
              <w:t>ов.</w:t>
            </w:r>
          </w:p>
          <w:p w:rsidR="004A56CD" w:rsidRDefault="004A56CD" w:rsidP="00B75A7C">
            <w:pPr>
              <w:rPr>
                <w:iCs/>
              </w:rPr>
            </w:pPr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2</w:t>
            </w:r>
            <w:r w:rsidRPr="00906D5A">
              <w:rPr>
                <w:b/>
                <w:iCs/>
                <w:vertAlign w:val="subscript"/>
              </w:rPr>
              <w:t>ПК-7.</w:t>
            </w:r>
            <w:r w:rsidRPr="00682384">
              <w:rPr>
                <w:iCs/>
              </w:rPr>
              <w:t xml:space="preserve"> </w:t>
            </w:r>
            <w:r>
              <w:rPr>
                <w:iCs/>
              </w:rPr>
              <w:t>Разрабатывает критерии оценки эффективности</w:t>
            </w:r>
            <w:r w:rsidRPr="00682384">
              <w:rPr>
                <w:iCs/>
              </w:rPr>
              <w:t xml:space="preserve"> </w:t>
            </w:r>
          </w:p>
          <w:p w:rsidR="004A56CD" w:rsidRPr="00682384" w:rsidRDefault="004A56CD" w:rsidP="00B75A7C">
            <w:r>
              <w:rPr>
                <w:iCs/>
              </w:rPr>
              <w:t>коммуникационной деятельности компании.</w:t>
            </w:r>
          </w:p>
          <w:p w:rsidR="004A56CD" w:rsidRPr="001B1230" w:rsidRDefault="004A56CD" w:rsidP="00B75A7C"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3</w:t>
            </w:r>
            <w:r w:rsidRPr="00906D5A">
              <w:rPr>
                <w:b/>
                <w:iCs/>
                <w:vertAlign w:val="subscript"/>
              </w:rPr>
              <w:t>ПК-7.</w:t>
            </w:r>
            <w:r>
              <w:rPr>
                <w:iCs/>
              </w:rPr>
              <w:t xml:space="preserve"> </w:t>
            </w:r>
            <w:r w:rsidRPr="001B1230">
              <w:rPr>
                <w:iCs/>
              </w:rPr>
              <w:t>Составля</w:t>
            </w:r>
            <w:r>
              <w:rPr>
                <w:iCs/>
              </w:rPr>
              <w:t>е</w:t>
            </w:r>
            <w:r w:rsidRPr="001B1230">
              <w:rPr>
                <w:iCs/>
              </w:rPr>
              <w:t>т аналитические отчеты, проводит презентацию результатов</w:t>
            </w:r>
            <w:r>
              <w:rPr>
                <w:iCs/>
              </w:rPr>
              <w:t xml:space="preserve"> коммуникационной деятельности компании.</w:t>
            </w:r>
          </w:p>
        </w:tc>
      </w:tr>
    </w:tbl>
    <w:p w:rsidR="004A56CD" w:rsidRDefault="004A56CD" w:rsidP="00A724B5">
      <w:pPr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4A56CD" w:rsidRDefault="004A56CD" w:rsidP="00A724B5">
      <w:pPr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AC0A59" w:rsidRPr="004A56CD" w:rsidRDefault="00AC0A59" w:rsidP="0060032E">
      <w:pPr>
        <w:pStyle w:val="0-DIV-12"/>
        <w:spacing w:line="240" w:lineRule="auto"/>
        <w:ind w:firstLine="567"/>
        <w:rPr>
          <w:b/>
          <w:color w:val="000000"/>
        </w:rPr>
      </w:pPr>
      <w:bookmarkStart w:id="1" w:name="_GoBack"/>
      <w:bookmarkEnd w:id="1"/>
      <w:r w:rsidRPr="004A56CD">
        <w:rPr>
          <w:b/>
          <w:color w:val="000000"/>
        </w:rPr>
        <w:lastRenderedPageBreak/>
        <w:t>Содержание дисциплины:</w:t>
      </w:r>
    </w:p>
    <w:p w:rsidR="00A92C67" w:rsidRPr="004A56CD" w:rsidRDefault="00A92C67" w:rsidP="0060032E">
      <w:pPr>
        <w:pStyle w:val="0-DIV-12"/>
        <w:spacing w:line="240" w:lineRule="auto"/>
        <w:ind w:firstLine="567"/>
        <w:rPr>
          <w:b/>
          <w:color w:val="000000"/>
        </w:rPr>
      </w:pPr>
    </w:p>
    <w:p w:rsidR="004A6FC8" w:rsidRPr="004A56CD" w:rsidRDefault="004A6FC8" w:rsidP="00BD51EB">
      <w:pPr>
        <w:ind w:left="567" w:right="113"/>
        <w:rPr>
          <w:color w:val="000000"/>
        </w:rPr>
      </w:pPr>
      <w:r w:rsidRPr="004A56CD">
        <w:rPr>
          <w:b/>
        </w:rPr>
        <w:t xml:space="preserve">Раздел 1. Основы </w:t>
      </w:r>
      <w:proofErr w:type="spellStart"/>
      <w:r w:rsidRPr="004A56CD">
        <w:rPr>
          <w:b/>
        </w:rPr>
        <w:t>брендинга</w:t>
      </w:r>
      <w:proofErr w:type="spellEnd"/>
      <w:r w:rsidRPr="004A56CD">
        <w:rPr>
          <w:color w:val="000000"/>
        </w:rPr>
        <w:t xml:space="preserve"> </w:t>
      </w:r>
    </w:p>
    <w:p w:rsidR="004A6FC8" w:rsidRPr="004A56CD" w:rsidRDefault="004A6FC8" w:rsidP="004A6FC8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 xml:space="preserve">Тема 1.1. История развития и сущность бренда. </w:t>
      </w:r>
    </w:p>
    <w:p w:rsidR="004A6FC8" w:rsidRPr="004A56CD" w:rsidRDefault="004A6FC8" w:rsidP="004A6FC8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>Тема 1.2. Основные тенденции и типы бренда</w:t>
      </w:r>
      <w:r w:rsidR="004F7E21" w:rsidRPr="004A56CD">
        <w:rPr>
          <w:color w:val="000000"/>
        </w:rPr>
        <w:t>.</w:t>
      </w:r>
    </w:p>
    <w:p w:rsidR="00B723E7" w:rsidRPr="004A56CD" w:rsidRDefault="00B723E7" w:rsidP="002B7330">
      <w:pPr>
        <w:pStyle w:val="0-DIV-12"/>
        <w:ind w:firstLine="507"/>
        <w:rPr>
          <w:b/>
          <w:color w:val="000000"/>
        </w:rPr>
      </w:pPr>
      <w:r w:rsidRPr="004A56CD">
        <w:rPr>
          <w:b/>
          <w:color w:val="000000"/>
        </w:rPr>
        <w:t xml:space="preserve">Раздел.2 Процесс разработки бренда </w:t>
      </w:r>
    </w:p>
    <w:p w:rsidR="004F7E21" w:rsidRPr="004A56CD" w:rsidRDefault="004F7E21" w:rsidP="004F7E21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 xml:space="preserve">Тема 2.1. Позиционирование </w:t>
      </w:r>
      <w:r w:rsidR="008E330F" w:rsidRPr="004A56CD">
        <w:rPr>
          <w:color w:val="000000"/>
        </w:rPr>
        <w:t xml:space="preserve">и идентичность </w:t>
      </w:r>
      <w:r w:rsidRPr="004A56CD">
        <w:rPr>
          <w:color w:val="000000"/>
        </w:rPr>
        <w:t>бренда.</w:t>
      </w:r>
    </w:p>
    <w:p w:rsidR="004F7E21" w:rsidRPr="004A56CD" w:rsidRDefault="004F7E21" w:rsidP="004F7E21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>Тема 2.</w:t>
      </w:r>
      <w:r w:rsidR="008E330F" w:rsidRPr="004A56CD">
        <w:rPr>
          <w:color w:val="000000"/>
        </w:rPr>
        <w:t>2</w:t>
      </w:r>
      <w:r w:rsidRPr="004A56CD">
        <w:rPr>
          <w:color w:val="000000"/>
        </w:rPr>
        <w:t xml:space="preserve">. Разработка атрибутов бренда. </w:t>
      </w:r>
    </w:p>
    <w:p w:rsidR="004F7E21" w:rsidRPr="004A56CD" w:rsidRDefault="004F7E21" w:rsidP="004F7E21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>Тема 2.</w:t>
      </w:r>
      <w:r w:rsidR="00314327" w:rsidRPr="004A56CD">
        <w:rPr>
          <w:color w:val="000000"/>
        </w:rPr>
        <w:t>3</w:t>
      </w:r>
      <w:r w:rsidRPr="004A56CD">
        <w:rPr>
          <w:color w:val="000000"/>
        </w:rPr>
        <w:t>. Разработка моделей брендов.</w:t>
      </w:r>
    </w:p>
    <w:p w:rsidR="004F7E21" w:rsidRPr="004A56CD" w:rsidRDefault="004F7E21" w:rsidP="004F7E21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>Тема 2.</w:t>
      </w:r>
      <w:r w:rsidR="00314327" w:rsidRPr="004A56CD">
        <w:rPr>
          <w:color w:val="000000"/>
        </w:rPr>
        <w:t>4</w:t>
      </w:r>
      <w:r w:rsidRPr="004A56CD">
        <w:rPr>
          <w:color w:val="000000"/>
        </w:rPr>
        <w:t xml:space="preserve">. Аналитические процедуры в </w:t>
      </w:r>
      <w:proofErr w:type="spellStart"/>
      <w:r w:rsidRPr="004A56CD">
        <w:rPr>
          <w:color w:val="000000"/>
        </w:rPr>
        <w:t>брендинге</w:t>
      </w:r>
      <w:proofErr w:type="spellEnd"/>
      <w:r w:rsidRPr="004A56CD">
        <w:rPr>
          <w:color w:val="000000"/>
        </w:rPr>
        <w:t>.</w:t>
      </w:r>
    </w:p>
    <w:p w:rsidR="002B7330" w:rsidRPr="004A56CD" w:rsidRDefault="002B7330" w:rsidP="004F7E21">
      <w:pPr>
        <w:pStyle w:val="0-DIV-12"/>
        <w:ind w:firstLine="507"/>
        <w:rPr>
          <w:b/>
          <w:color w:val="000000"/>
        </w:rPr>
      </w:pPr>
      <w:r w:rsidRPr="004A56CD">
        <w:rPr>
          <w:b/>
          <w:color w:val="000000"/>
        </w:rPr>
        <w:t xml:space="preserve"> </w:t>
      </w:r>
      <w:r w:rsidR="004F7E21" w:rsidRPr="004A56CD">
        <w:rPr>
          <w:b/>
          <w:color w:val="000000"/>
        </w:rPr>
        <w:t>Раздел 3. Планирование и управление</w:t>
      </w:r>
      <w:r w:rsidR="00C979B4" w:rsidRPr="004A56CD">
        <w:rPr>
          <w:b/>
          <w:color w:val="000000"/>
        </w:rPr>
        <w:t xml:space="preserve"> брендом</w:t>
      </w:r>
    </w:p>
    <w:p w:rsidR="00C979B4" w:rsidRPr="004A56CD" w:rsidRDefault="00C979B4" w:rsidP="00C979B4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>Тема 3.1 Стратегические задачи управления брендом</w:t>
      </w:r>
    </w:p>
    <w:p w:rsidR="00C979B4" w:rsidRPr="004A56CD" w:rsidRDefault="00C979B4" w:rsidP="00C979B4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>Тема 3.2 Планирование эффективных брендов</w:t>
      </w:r>
    </w:p>
    <w:p w:rsidR="000029F2" w:rsidRPr="004A56CD" w:rsidRDefault="00C979B4" w:rsidP="00C979B4">
      <w:pPr>
        <w:pStyle w:val="0-DIV-12"/>
        <w:ind w:firstLine="507"/>
        <w:rPr>
          <w:color w:val="000000"/>
        </w:rPr>
      </w:pPr>
      <w:r w:rsidRPr="004A56CD">
        <w:rPr>
          <w:color w:val="000000"/>
        </w:rPr>
        <w:t>Тема 3.3 Методы определения рыночной стоимости бренда.</w:t>
      </w:r>
    </w:p>
    <w:p w:rsidR="003E18CD" w:rsidRPr="004A56CD" w:rsidRDefault="003E18CD" w:rsidP="00C979B4">
      <w:pPr>
        <w:pStyle w:val="0-DIV-12"/>
        <w:ind w:firstLine="507"/>
        <w:rPr>
          <w:color w:val="000000"/>
        </w:rPr>
      </w:pPr>
    </w:p>
    <w:sectPr w:rsidR="003E18CD" w:rsidRPr="004A56CD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32"/>
    <w:multiLevelType w:val="hybridMultilevel"/>
    <w:tmpl w:val="34889392"/>
    <w:lvl w:ilvl="0" w:tplc="8136906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F8335B"/>
    <w:multiLevelType w:val="hybridMultilevel"/>
    <w:tmpl w:val="C47654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47430D46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">
    <w:nsid w:val="519E58AF"/>
    <w:multiLevelType w:val="hybridMultilevel"/>
    <w:tmpl w:val="A9B037E6"/>
    <w:lvl w:ilvl="0" w:tplc="1E2C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6A6630"/>
    <w:multiLevelType w:val="hybridMultilevel"/>
    <w:tmpl w:val="1346AA3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75140"/>
    <w:multiLevelType w:val="hybridMultilevel"/>
    <w:tmpl w:val="A56C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B453BC"/>
    <w:multiLevelType w:val="hybridMultilevel"/>
    <w:tmpl w:val="1EAE743A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E212A4"/>
    <w:multiLevelType w:val="hybridMultilevel"/>
    <w:tmpl w:val="D586F8F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B297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84676"/>
    <w:multiLevelType w:val="hybridMultilevel"/>
    <w:tmpl w:val="A714578E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0472"/>
    <w:multiLevelType w:val="multilevel"/>
    <w:tmpl w:val="E3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01BC7"/>
    <w:multiLevelType w:val="hybridMultilevel"/>
    <w:tmpl w:val="B81A49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DDC4303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029F2"/>
    <w:rsid w:val="000166C3"/>
    <w:rsid w:val="00030A65"/>
    <w:rsid w:val="00042F9E"/>
    <w:rsid w:val="00073352"/>
    <w:rsid w:val="000A1069"/>
    <w:rsid w:val="000C55EF"/>
    <w:rsid w:val="000E006A"/>
    <w:rsid w:val="00141EC7"/>
    <w:rsid w:val="001430CB"/>
    <w:rsid w:val="001555C2"/>
    <w:rsid w:val="0015643C"/>
    <w:rsid w:val="001616F3"/>
    <w:rsid w:val="00176171"/>
    <w:rsid w:val="00187829"/>
    <w:rsid w:val="001910B4"/>
    <w:rsid w:val="001A7747"/>
    <w:rsid w:val="001C7D12"/>
    <w:rsid w:val="001D4357"/>
    <w:rsid w:val="001D48F5"/>
    <w:rsid w:val="001F2119"/>
    <w:rsid w:val="001F5CFE"/>
    <w:rsid w:val="0020164D"/>
    <w:rsid w:val="002460C8"/>
    <w:rsid w:val="0027436F"/>
    <w:rsid w:val="00294670"/>
    <w:rsid w:val="002A0D91"/>
    <w:rsid w:val="002A4CE0"/>
    <w:rsid w:val="002B0645"/>
    <w:rsid w:val="002B3A6F"/>
    <w:rsid w:val="002B7330"/>
    <w:rsid w:val="002D31A1"/>
    <w:rsid w:val="002D6FCD"/>
    <w:rsid w:val="00314327"/>
    <w:rsid w:val="00327760"/>
    <w:rsid w:val="0034172D"/>
    <w:rsid w:val="003526AC"/>
    <w:rsid w:val="003556DB"/>
    <w:rsid w:val="00355F88"/>
    <w:rsid w:val="003634BC"/>
    <w:rsid w:val="003844E3"/>
    <w:rsid w:val="0038656D"/>
    <w:rsid w:val="003A00D9"/>
    <w:rsid w:val="003A5BFE"/>
    <w:rsid w:val="003B4860"/>
    <w:rsid w:val="003B7C52"/>
    <w:rsid w:val="003C73C2"/>
    <w:rsid w:val="003E18CD"/>
    <w:rsid w:val="003F0B88"/>
    <w:rsid w:val="003F15C7"/>
    <w:rsid w:val="004231BF"/>
    <w:rsid w:val="00442503"/>
    <w:rsid w:val="004729CB"/>
    <w:rsid w:val="004824AB"/>
    <w:rsid w:val="00491794"/>
    <w:rsid w:val="004A4F6D"/>
    <w:rsid w:val="004A56CD"/>
    <w:rsid w:val="004A6FC8"/>
    <w:rsid w:val="004E623D"/>
    <w:rsid w:val="004F7E21"/>
    <w:rsid w:val="00511E39"/>
    <w:rsid w:val="00523F12"/>
    <w:rsid w:val="00526BAA"/>
    <w:rsid w:val="00544344"/>
    <w:rsid w:val="00570D66"/>
    <w:rsid w:val="005749A7"/>
    <w:rsid w:val="005D1764"/>
    <w:rsid w:val="005F11B8"/>
    <w:rsid w:val="005F3770"/>
    <w:rsid w:val="0060032E"/>
    <w:rsid w:val="0061000B"/>
    <w:rsid w:val="00610522"/>
    <w:rsid w:val="00635ED5"/>
    <w:rsid w:val="00666339"/>
    <w:rsid w:val="006700F1"/>
    <w:rsid w:val="006A00A7"/>
    <w:rsid w:val="006A1943"/>
    <w:rsid w:val="006A449E"/>
    <w:rsid w:val="006A685F"/>
    <w:rsid w:val="006E0E7F"/>
    <w:rsid w:val="00726D7B"/>
    <w:rsid w:val="0076642C"/>
    <w:rsid w:val="0078022C"/>
    <w:rsid w:val="00785F9C"/>
    <w:rsid w:val="007A1426"/>
    <w:rsid w:val="00810AB1"/>
    <w:rsid w:val="00814335"/>
    <w:rsid w:val="008342F7"/>
    <w:rsid w:val="008417DC"/>
    <w:rsid w:val="00852019"/>
    <w:rsid w:val="00854A09"/>
    <w:rsid w:val="00865C7A"/>
    <w:rsid w:val="0087527C"/>
    <w:rsid w:val="00877A2A"/>
    <w:rsid w:val="008B5D71"/>
    <w:rsid w:val="008C1360"/>
    <w:rsid w:val="008D2193"/>
    <w:rsid w:val="008D26EF"/>
    <w:rsid w:val="008D69B8"/>
    <w:rsid w:val="008E330F"/>
    <w:rsid w:val="008F5C8B"/>
    <w:rsid w:val="00913D98"/>
    <w:rsid w:val="00914243"/>
    <w:rsid w:val="00923352"/>
    <w:rsid w:val="009240F9"/>
    <w:rsid w:val="00933803"/>
    <w:rsid w:val="009544CF"/>
    <w:rsid w:val="00955B7F"/>
    <w:rsid w:val="00994400"/>
    <w:rsid w:val="00996B9F"/>
    <w:rsid w:val="009A7516"/>
    <w:rsid w:val="009B27F8"/>
    <w:rsid w:val="009B3606"/>
    <w:rsid w:val="009D4B55"/>
    <w:rsid w:val="009E3A78"/>
    <w:rsid w:val="00A34D5C"/>
    <w:rsid w:val="00A53E28"/>
    <w:rsid w:val="00A71D37"/>
    <w:rsid w:val="00A724B5"/>
    <w:rsid w:val="00A92C67"/>
    <w:rsid w:val="00A95898"/>
    <w:rsid w:val="00AC0A59"/>
    <w:rsid w:val="00AD312C"/>
    <w:rsid w:val="00B056E6"/>
    <w:rsid w:val="00B100B7"/>
    <w:rsid w:val="00B1236C"/>
    <w:rsid w:val="00B35695"/>
    <w:rsid w:val="00B552C8"/>
    <w:rsid w:val="00B60566"/>
    <w:rsid w:val="00B723E7"/>
    <w:rsid w:val="00B760B6"/>
    <w:rsid w:val="00B77236"/>
    <w:rsid w:val="00B84E65"/>
    <w:rsid w:val="00BA65FD"/>
    <w:rsid w:val="00BC377B"/>
    <w:rsid w:val="00BC3DFC"/>
    <w:rsid w:val="00BD3997"/>
    <w:rsid w:val="00BD51EB"/>
    <w:rsid w:val="00BE0492"/>
    <w:rsid w:val="00C05247"/>
    <w:rsid w:val="00C10AA9"/>
    <w:rsid w:val="00C50A09"/>
    <w:rsid w:val="00C54016"/>
    <w:rsid w:val="00C60437"/>
    <w:rsid w:val="00C75481"/>
    <w:rsid w:val="00C8615A"/>
    <w:rsid w:val="00C979B4"/>
    <w:rsid w:val="00CD551D"/>
    <w:rsid w:val="00CF1002"/>
    <w:rsid w:val="00D0356B"/>
    <w:rsid w:val="00D05B7D"/>
    <w:rsid w:val="00D260EA"/>
    <w:rsid w:val="00D4009D"/>
    <w:rsid w:val="00D63383"/>
    <w:rsid w:val="00D66498"/>
    <w:rsid w:val="00D95EC5"/>
    <w:rsid w:val="00DA4E84"/>
    <w:rsid w:val="00DB7192"/>
    <w:rsid w:val="00DC0979"/>
    <w:rsid w:val="00DF2E50"/>
    <w:rsid w:val="00E04EEE"/>
    <w:rsid w:val="00E42297"/>
    <w:rsid w:val="00E42693"/>
    <w:rsid w:val="00E430D5"/>
    <w:rsid w:val="00E46261"/>
    <w:rsid w:val="00E52AFA"/>
    <w:rsid w:val="00E669FC"/>
    <w:rsid w:val="00EB042A"/>
    <w:rsid w:val="00EC1DDA"/>
    <w:rsid w:val="00EE010D"/>
    <w:rsid w:val="00EE344E"/>
    <w:rsid w:val="00EE7BD2"/>
    <w:rsid w:val="00EF66B7"/>
    <w:rsid w:val="00F14CFC"/>
    <w:rsid w:val="00F32452"/>
    <w:rsid w:val="00F32C5D"/>
    <w:rsid w:val="00F4389B"/>
    <w:rsid w:val="00F807DF"/>
    <w:rsid w:val="00F87315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  <w:style w:type="paragraph" w:styleId="ab">
    <w:name w:val="List Paragraph"/>
    <w:basedOn w:val="a0"/>
    <w:uiPriority w:val="34"/>
    <w:qFormat/>
    <w:rsid w:val="00A7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  <w:style w:type="paragraph" w:styleId="ab">
    <w:name w:val="List Paragraph"/>
    <w:basedOn w:val="a0"/>
    <w:uiPriority w:val="34"/>
    <w:qFormat/>
    <w:rsid w:val="00A7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Пользователь Windows</cp:lastModifiedBy>
  <cp:revision>7</cp:revision>
  <dcterms:created xsi:type="dcterms:W3CDTF">2018-03-13T18:56:00Z</dcterms:created>
  <dcterms:modified xsi:type="dcterms:W3CDTF">2019-10-17T20:26:00Z</dcterms:modified>
</cp:coreProperties>
</file>